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МУНИЦИПАЛЬНОЕ</w:t>
      </w:r>
      <w:r w:rsidR="00940014"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467360</wp:posOffset>
            </wp:positionH>
            <wp:positionV relativeFrom="page">
              <wp:posOffset>-116840</wp:posOffset>
            </wp:positionV>
            <wp:extent cx="6783070" cy="1764665"/>
            <wp:effectExtent l="0" t="0" r="0" b="0"/>
            <wp:wrapNone/>
            <wp:docPr id="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ОБЩЕОБРАЗОВАТЕЛЬНОЕ 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БЮДЖЕТНОЕ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УЧРЕЖДЕНИЕ 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«СРЕД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НЯЯ ОБЩЕОБРАЗОВАТЕЛЬНАЯ ШКОЛА № 4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Пожарского муниципального района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b/>
          <w:bCs/>
          <w:color w:val="D87C66"/>
          <w:sz w:val="72"/>
          <w:szCs w:val="72"/>
          <w:lang w:val="ru-RU"/>
        </w:rPr>
        <w:t>ПУБЛИЧНЫЙ</w:t>
      </w:r>
      <w:r>
        <w:rPr>
          <w:rFonts w:ascii="Georgia" w:hAnsi="Georgia" w:cs="Georgia"/>
          <w:b/>
          <w:bCs/>
          <w:color w:val="D87C66"/>
          <w:sz w:val="72"/>
          <w:szCs w:val="72"/>
          <w:lang w:val="ru-RU"/>
        </w:rPr>
        <w:t xml:space="preserve">   ОТЧЕТ</w:t>
      </w:r>
    </w:p>
    <w:p w:rsidR="00CA1DEF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Georgia" w:hAnsi="Georgia" w:cs="Georgia"/>
          <w:color w:val="D87C66"/>
          <w:sz w:val="52"/>
          <w:szCs w:val="52"/>
          <w:lang w:val="ru-RU"/>
        </w:rPr>
      </w:pPr>
      <w:r>
        <w:rPr>
          <w:rFonts w:ascii="Georgia" w:hAnsi="Georgia" w:cs="Georgia"/>
          <w:color w:val="D87C66"/>
          <w:sz w:val="52"/>
          <w:szCs w:val="52"/>
          <w:lang w:val="ru-RU"/>
        </w:rPr>
        <w:t xml:space="preserve">муниципального </w:t>
      </w:r>
      <w:r w:rsidRPr="00FB5BC5">
        <w:rPr>
          <w:rFonts w:ascii="Georgia" w:hAnsi="Georgia" w:cs="Georgia"/>
          <w:color w:val="D87C66"/>
          <w:sz w:val="52"/>
          <w:szCs w:val="52"/>
          <w:lang w:val="ru-RU"/>
        </w:rPr>
        <w:t xml:space="preserve">общеобразовательного </w:t>
      </w: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 w:right="440" w:firstLine="726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color w:val="D87C66"/>
          <w:sz w:val="52"/>
          <w:szCs w:val="52"/>
          <w:lang w:val="ru-RU"/>
        </w:rPr>
        <w:t>бюджетного учреждения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 w:right="260" w:hanging="2938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 xml:space="preserve">«Средняя общеобразовательная школа </w:t>
      </w:r>
      <w:r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>№ 4</w:t>
      </w:r>
      <w:r w:rsidRPr="00FB5BC5"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>»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Georgia" w:hAnsi="Georgia" w:cs="Georgia"/>
          <w:color w:val="D87C66"/>
          <w:sz w:val="52"/>
          <w:szCs w:val="52"/>
          <w:lang w:val="ru-RU"/>
        </w:rPr>
        <w:t>Пожарского муниципального района</w:t>
      </w:r>
    </w:p>
    <w:p w:rsidR="00CA1DEF" w:rsidRPr="00FB5BC5" w:rsidRDefault="00940014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-993775</wp:posOffset>
            </wp:positionH>
            <wp:positionV relativeFrom="paragraph">
              <wp:posOffset>968375</wp:posOffset>
            </wp:positionV>
            <wp:extent cx="7550150" cy="3228340"/>
            <wp:effectExtent l="19050" t="0" r="0" b="0"/>
            <wp:wrapNone/>
            <wp:docPr id="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Pr="00FB5BC5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Times New Roman" w:hAnsi="Times New Roman"/>
          <w:sz w:val="24"/>
          <w:szCs w:val="24"/>
          <w:lang w:val="ru-RU"/>
        </w:rPr>
      </w:pPr>
      <w:r w:rsidRPr="00DC68B6">
        <w:rPr>
          <w:noProof/>
          <w:lang w:val="ru-RU" w:eastAsia="ru-RU"/>
        </w:rPr>
        <w:lastRenderedPageBreak/>
        <w:pict>
          <v:line id="_x0000_s1028" style="position:absolute;left:0;text-align:left;z-index:-251664896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2021</w: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</w:t>
      </w:r>
      <w:r w:rsidR="009B3E5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FB5BC5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68B6">
        <w:rPr>
          <w:noProof/>
          <w:lang w:val="ru-RU" w:eastAsia="ru-RU"/>
        </w:rPr>
        <w:pict>
          <v:line id="_x0000_s1029" style="position:absolute;z-index:-251663872" from="-6.6pt,6.05pt" to="515.8pt,6.05pt" o:allowincell="f" strokecolor="gray" strokeweight="2.16pt"/>
        </w:pic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ED7C73"/>
          <w:sz w:val="32"/>
          <w:szCs w:val="32"/>
          <w:lang w:val="ru-RU"/>
        </w:rPr>
        <w:t xml:space="preserve">1. </w:t>
      </w:r>
      <w:r>
        <w:rPr>
          <w:rFonts w:ascii="Times New Roman" w:hAnsi="Times New Roman"/>
          <w:b/>
          <w:bCs/>
          <w:color w:val="ED7C73"/>
          <w:sz w:val="32"/>
          <w:szCs w:val="32"/>
          <w:lang w:val="ru-RU"/>
        </w:rPr>
        <w:t>ВСТУПИТЕЛЬНОЕ СЛОВО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00" w:right="820" w:firstLine="1147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Уважаемые работники органов представительной и исполнительной власти,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 w:right="560"/>
        <w:jc w:val="center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уважаемые родители, представители общественности. Ваш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ему вниманию представлен отчёт м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униципального бюджетного общеобразовательного учреждения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right="860" w:hanging="624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«Средняя общеобразовательная школа №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4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Пожарского муниципального района</w:t>
      </w:r>
      <w:r w:rsidRPr="00FB5BC5">
        <w:rPr>
          <w:rFonts w:ascii="Times New Roman" w:hAnsi="Times New Roman"/>
          <w:color w:val="C00000"/>
          <w:sz w:val="28"/>
          <w:szCs w:val="28"/>
          <w:lang w:val="ru-RU"/>
        </w:rPr>
        <w:t>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Цель данного отчёта: информировать родительскую общественность и всех заинтересованных лиц о результатах работы </w:t>
      </w:r>
      <w:r w:rsidR="00BA05D9">
        <w:rPr>
          <w:rFonts w:ascii="Times New Roman" w:hAnsi="Times New Roman"/>
          <w:sz w:val="28"/>
          <w:szCs w:val="28"/>
          <w:lang w:val="ru-RU"/>
        </w:rPr>
        <w:t>школы за 2021-2022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учебный год. Рассказать о достоинствах школы в целом, победах учащихся и учителей. Поднять проблемы, волнующие, думаю, не только учителей, наметить вехи дальнейшего развития.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BA05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Школа №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никогда не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стояла на месте: поиск новых технологий, наполнение новым содержанием образования, развитие школьных традиций – это отличал</w:t>
      </w:r>
      <w:r>
        <w:rPr>
          <w:rFonts w:ascii="Times New Roman" w:hAnsi="Times New Roman"/>
          <w:sz w:val="28"/>
          <w:szCs w:val="28"/>
          <w:lang w:val="ru-RU"/>
        </w:rPr>
        <w:t>о школу со дня основания. С 1997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года мы развивались как профильная школа. </w:t>
      </w:r>
    </w:p>
    <w:p w:rsidR="00CA1DEF" w:rsidRPr="00FB5BC5" w:rsidRDefault="00BA05D9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>Сегодня школа развивается</w:t>
      </w:r>
      <w:r w:rsidR="00CA1DEF">
        <w:rPr>
          <w:rFonts w:ascii="Times New Roman" w:hAnsi="Times New Roman"/>
          <w:sz w:val="28"/>
          <w:szCs w:val="28"/>
          <w:lang w:val="ru-RU"/>
        </w:rPr>
        <w:t xml:space="preserve"> вместе с внедрением ФГОС в начальной школе и в 5, 6</w:t>
      </w:r>
      <w:r w:rsidR="00776B85">
        <w:rPr>
          <w:rFonts w:ascii="Times New Roman" w:hAnsi="Times New Roman"/>
          <w:sz w:val="28"/>
          <w:szCs w:val="28"/>
          <w:lang w:val="ru-RU"/>
        </w:rPr>
        <w:t>, 7</w:t>
      </w:r>
      <w:r w:rsidR="00CC534E">
        <w:rPr>
          <w:rFonts w:ascii="Times New Roman" w:hAnsi="Times New Roman"/>
          <w:sz w:val="28"/>
          <w:szCs w:val="28"/>
          <w:lang w:val="ru-RU"/>
        </w:rPr>
        <w:t>,</w:t>
      </w:r>
      <w:r w:rsidR="009B3E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34E">
        <w:rPr>
          <w:rFonts w:ascii="Times New Roman" w:hAnsi="Times New Roman"/>
          <w:sz w:val="28"/>
          <w:szCs w:val="28"/>
          <w:lang w:val="ru-RU"/>
        </w:rPr>
        <w:t>8</w:t>
      </w:r>
      <w:r w:rsidR="009B3E59">
        <w:rPr>
          <w:rFonts w:ascii="Times New Roman" w:hAnsi="Times New Roman"/>
          <w:sz w:val="28"/>
          <w:szCs w:val="28"/>
          <w:lang w:val="ru-RU"/>
        </w:rPr>
        <w:t>, 9, 10</w:t>
      </w:r>
      <w:r>
        <w:rPr>
          <w:rFonts w:ascii="Times New Roman" w:hAnsi="Times New Roman"/>
          <w:sz w:val="28"/>
          <w:szCs w:val="28"/>
          <w:lang w:val="ru-RU"/>
        </w:rPr>
        <w:t>,11</w:t>
      </w:r>
      <w:r w:rsidR="00CC53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DEF">
        <w:rPr>
          <w:rFonts w:ascii="Times New Roman" w:hAnsi="Times New Roman"/>
          <w:sz w:val="28"/>
          <w:szCs w:val="28"/>
          <w:lang w:val="ru-RU"/>
        </w:rPr>
        <w:t xml:space="preserve"> классах.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 xml:space="preserve"> Учащиеся подтверждают достаточно высокий уровень обучения на ЕГЭ, побеждая в конкурсах и олимпиадах</w:t>
      </w:r>
      <w:r w:rsidR="00CA1DEF" w:rsidRPr="00E32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 xml:space="preserve">различного уровня. За </w:t>
      </w:r>
      <w:r w:rsidR="00776B8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3</w:t>
      </w:r>
      <w:r w:rsidR="009B3E5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4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года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 xml:space="preserve"> школа выпустила </w:t>
      </w:r>
      <w:r w:rsidR="009B3E59">
        <w:rPr>
          <w:rFonts w:ascii="Times New Roman" w:hAnsi="Times New Roman"/>
          <w:sz w:val="28"/>
          <w:szCs w:val="28"/>
          <w:lang w:val="ru-RU"/>
        </w:rPr>
        <w:t>31</w:t>
      </w:r>
      <w:r w:rsidR="00CA1DEF">
        <w:rPr>
          <w:rFonts w:ascii="Times New Roman" w:hAnsi="Times New Roman"/>
          <w:sz w:val="28"/>
          <w:szCs w:val="28"/>
          <w:lang w:val="ru-RU"/>
        </w:rPr>
        <w:t xml:space="preserve"> обладателей 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>медал</w:t>
      </w:r>
      <w:r w:rsidR="00CA1DEF">
        <w:rPr>
          <w:rFonts w:ascii="Times New Roman" w:hAnsi="Times New Roman"/>
          <w:sz w:val="28"/>
          <w:szCs w:val="28"/>
          <w:lang w:val="ru-RU"/>
        </w:rPr>
        <w:t>ей:</w:t>
      </w:r>
      <w:r w:rsidR="00CA1DEF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3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DEF"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золотых</w:t>
      </w:r>
      <w:r w:rsidR="00CA1D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1DEF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15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DEF"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серебряных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и 16</w:t>
      </w:r>
      <w:r w:rsidR="00CA1DEF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за особые успехи в учении</w:t>
      </w:r>
      <w:r w:rsidR="00CA1DEF" w:rsidRPr="00FB5BC5">
        <w:rPr>
          <w:rFonts w:ascii="Times New Roman" w:hAnsi="Times New Roman"/>
          <w:sz w:val="28"/>
          <w:szCs w:val="28"/>
          <w:lang w:val="ru-RU"/>
        </w:rPr>
        <w:t>. Но неверно было бы останавливаться на результатах прошлого, – оглядываясь назад, рискуем отстать.</w:t>
      </w:r>
    </w:p>
    <w:p w:rsidR="00BA05D9" w:rsidRPr="00FB5BC5" w:rsidRDefault="00CA1DEF" w:rsidP="00BA05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Главное, чего достигла школа – создан стабильный, </w:t>
      </w:r>
      <w:r w:rsidR="00BA05D9" w:rsidRPr="00FB5BC5">
        <w:rPr>
          <w:rFonts w:ascii="Times New Roman" w:hAnsi="Times New Roman"/>
          <w:sz w:val="28"/>
          <w:szCs w:val="28"/>
          <w:lang w:val="ru-RU"/>
        </w:rPr>
        <w:t>высокопрофессиональный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коллектив учителей, знающий своё дело, любящий его и преданный школе. Коллектив стабильный, но мобильный к новому, ищущий и готовый к вызовам времени.</w:t>
      </w:r>
    </w:p>
    <w:p w:rsidR="00BA05D9" w:rsidRPr="00FD72BE" w:rsidRDefault="00BA05D9" w:rsidP="00BA05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6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, когда определены новые федеральные государственные образовательные стандарты, школе предоставлены большие возможности в выборе путей развития. Но повышается и ответственность, и, что главное, ответственность за развитие школы ложится не только на директора и учителя, но и родителей, на государство (регион, город). У каждого своя роль, но и своя ответственность. Это то, что всем нам надо понять, принять и двигаться дальше. </w:t>
      </w:r>
    </w:p>
    <w:p w:rsidR="00BA05D9" w:rsidRPr="00FD72BE" w:rsidRDefault="00BA05D9" w:rsidP="00BA0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5D9" w:rsidRDefault="00BA05D9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63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5D9" w:rsidRDefault="00BA05D9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63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5D9" w:rsidRDefault="00BA05D9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63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BA05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  <w:bookmarkStart w:id="0" w:name="page7"/>
      <w:bookmarkEnd w:id="0"/>
    </w:p>
    <w:p w:rsidR="00CA1DEF" w:rsidRPr="00FB5BC5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Times New Roman" w:hAnsi="Times New Roman"/>
          <w:sz w:val="24"/>
          <w:szCs w:val="24"/>
          <w:lang w:val="ru-RU"/>
        </w:rPr>
      </w:pPr>
      <w:r w:rsidRPr="00DC68B6">
        <w:rPr>
          <w:noProof/>
          <w:lang w:val="ru-RU" w:eastAsia="ru-RU"/>
        </w:rPr>
        <w:lastRenderedPageBreak/>
        <w:pict>
          <v:line id="_x0000_s1030" style="position:absolute;left:0;text-align:left;z-index:-251662848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2021</w: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</w:t>
      </w:r>
      <w:r w:rsidR="009B3E5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BA05D9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68B6">
        <w:rPr>
          <w:noProof/>
          <w:lang w:val="ru-RU" w:eastAsia="ru-RU"/>
        </w:rPr>
        <w:pict>
          <v:line id="_x0000_s1031" style="position:absolute;z-index:-251661824" from="-6.6pt,6.05pt" to="515.8pt,6.05pt" o:allowincell="f" strokecolor="gray" strokeweight="2.16pt"/>
        </w:pict>
      </w:r>
    </w:p>
    <w:p w:rsidR="00CA1DEF" w:rsidRPr="00FB5BC5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72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D72BE">
        <w:rPr>
          <w:rFonts w:ascii="Times New Roman" w:hAnsi="Times New Roman"/>
          <w:sz w:val="28"/>
          <w:szCs w:val="28"/>
          <w:lang w:val="ru-RU"/>
        </w:rPr>
        <w:t>екторы развития определены:</w:t>
      </w:r>
    </w:p>
    <w:p w:rsidR="00CA1DEF" w:rsidRPr="00FB5BC5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right="30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работа по новым образовательным стандартам, т.е. работа на качество и высокий результат;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поддержка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талантливой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молодёжи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укрепление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A1DEF" w:rsidRPr="00BA05D9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Впереди много работы. Добиться высоких результатов можно, объединив усилия всех: </w:t>
      </w:r>
      <w:r w:rsidR="00BA05D9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, учащихся, </w:t>
      </w:r>
      <w:r w:rsidR="00BA05D9" w:rsidRPr="00FB5BC5">
        <w:rPr>
          <w:rFonts w:ascii="Times New Roman" w:hAnsi="Times New Roman"/>
          <w:sz w:val="28"/>
          <w:szCs w:val="28"/>
          <w:lang w:val="ru-RU"/>
        </w:rPr>
        <w:t xml:space="preserve">родителей, </w:t>
      </w:r>
      <w:r w:rsidRPr="00FB5BC5">
        <w:rPr>
          <w:rFonts w:ascii="Times New Roman" w:hAnsi="Times New Roman"/>
          <w:sz w:val="28"/>
          <w:szCs w:val="28"/>
          <w:lang w:val="ru-RU"/>
        </w:rPr>
        <w:t>общественности. Мы готовы</w:t>
      </w:r>
      <w:r w:rsidR="00CC534E">
        <w:rPr>
          <w:rFonts w:ascii="Times New Roman" w:hAnsi="Times New Roman"/>
          <w:sz w:val="28"/>
          <w:szCs w:val="28"/>
          <w:lang w:val="ru-RU"/>
        </w:rPr>
        <w:t xml:space="preserve"> сотрудничать с вами.</w:t>
      </w:r>
      <w:r w:rsidR="009345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Присоединяйтесь.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60" w:right="280" w:hanging="230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>Анна Григорьевна Портнягина.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cs="Calibri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cs="Calibri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cs="Calibri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cs="Calibri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cs="Calibri"/>
          <w:sz w:val="24"/>
          <w:szCs w:val="24"/>
          <w:lang w:val="ru-RU"/>
        </w:rPr>
      </w:pPr>
    </w:p>
    <w:p w:rsidR="00BA05D9" w:rsidRDefault="00BA05D9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cs="Calibri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4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1DEF">
          <w:pgSz w:w="11904" w:h="16838"/>
          <w:pgMar w:top="754" w:right="560" w:bottom="459" w:left="1280" w:header="720" w:footer="720" w:gutter="0"/>
          <w:cols w:space="720" w:equalWidth="0">
            <w:col w:w="10060"/>
          </w:cols>
          <w:noEndnote/>
        </w:sectPr>
      </w:pPr>
    </w:p>
    <w:p w:rsidR="00CA1DEF" w:rsidRPr="0093452F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  <w:r w:rsidRPr="00DC68B6">
        <w:rPr>
          <w:noProof/>
          <w:lang w:val="ru-RU" w:eastAsia="ru-RU"/>
        </w:rPr>
        <w:lastRenderedPageBreak/>
        <w:pict>
          <v:line id="_x0000_s1032" style="position:absolute;left:0;text-align:left;z-index:-251660800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93452F">
        <w:rPr>
          <w:rFonts w:ascii="Cambria" w:hAnsi="Cambria" w:cs="Cambria"/>
          <w:b/>
          <w:bCs/>
          <w:color w:val="D16349"/>
          <w:sz w:val="18"/>
          <w:szCs w:val="18"/>
        </w:rPr>
        <w:t>20</w: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21</w:t>
      </w:r>
      <w:r w:rsidR="00CA1DEF">
        <w:rPr>
          <w:rFonts w:ascii="Cambria" w:hAnsi="Cambria" w:cs="Cambria"/>
          <w:b/>
          <w:bCs/>
          <w:color w:val="D16349"/>
          <w:sz w:val="18"/>
          <w:szCs w:val="18"/>
        </w:rPr>
        <w:t>-20</w:t>
      </w:r>
      <w:r w:rsidR="0093452F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b/>
          <w:bCs/>
          <w:color w:val="D16349"/>
          <w:sz w:val="18"/>
          <w:szCs w:val="18"/>
        </w:rPr>
        <w:t>учебный</w:t>
      </w:r>
      <w:proofErr w:type="spellEnd"/>
      <w:proofErr w:type="gramEnd"/>
      <w:r>
        <w:rPr>
          <w:rFonts w:ascii="Cambria" w:hAnsi="Cambria" w:cs="Cambria"/>
          <w:b/>
          <w:bCs/>
          <w:color w:val="D16349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D16349"/>
          <w:sz w:val="18"/>
          <w:szCs w:val="18"/>
        </w:rPr>
        <w:t>год</w:t>
      </w:r>
      <w:proofErr w:type="spellEnd"/>
    </w:p>
    <w:p w:rsidR="00CA1DEF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68B6">
        <w:rPr>
          <w:noProof/>
          <w:lang w:val="ru-RU" w:eastAsia="ru-RU"/>
        </w:rPr>
        <w:pict>
          <v:line id="_x0000_s1033" style="position:absolute;z-index:-251659776" from="-.6pt,6.05pt" to="521.8pt,6.05pt" o:allowincell="f" strokecolor="gray" strokeweight="2.16pt"/>
        </w:pict>
      </w:r>
    </w:p>
    <w:p w:rsidR="00CA1DEF" w:rsidRPr="00BA05D9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b/>
          <w:bCs/>
          <w:color w:val="ED7C73"/>
          <w:sz w:val="32"/>
          <w:szCs w:val="32"/>
        </w:rPr>
        <w:t>2. ОБЩАЯ ХАРАКТЕРИСТИКА УЧРЕЖДЕНИЯ</w:t>
      </w:r>
    </w:p>
    <w:p w:rsidR="00CA1DEF" w:rsidRPr="00BA05D9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999"/>
        <w:gridCol w:w="30"/>
        <w:gridCol w:w="38"/>
        <w:gridCol w:w="62"/>
        <w:gridCol w:w="5781"/>
        <w:gridCol w:w="18"/>
        <w:gridCol w:w="12"/>
        <w:gridCol w:w="18"/>
        <w:gridCol w:w="22"/>
      </w:tblGrid>
      <w:tr w:rsidR="00CA1DEF" w:rsidRPr="00270FEB" w:rsidTr="00156778">
        <w:trPr>
          <w:gridAfter w:val="1"/>
          <w:wAfter w:w="22" w:type="dxa"/>
          <w:trHeight w:val="341"/>
        </w:trPr>
        <w:tc>
          <w:tcPr>
            <w:tcW w:w="120" w:type="dxa"/>
            <w:tcBorders>
              <w:top w:val="single" w:sz="8" w:space="0" w:color="DC8976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8" w:space="0" w:color="DC8976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Тип</w:t>
            </w:r>
            <w:proofErr w:type="spellEnd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68" w:type="dxa"/>
            <w:gridSpan w:val="2"/>
            <w:tcBorders>
              <w:top w:val="single" w:sz="8" w:space="0" w:color="DC8976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single" w:sz="8" w:space="0" w:color="DC8976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Организационно-правовая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общеобразовательное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бюджетное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99" w:type="dxa"/>
            <w:vMerge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trHeight w:val="326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Пожарского муниципального района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gridAfter w:val="1"/>
          <w:wAfter w:w="22" w:type="dxa"/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основания</w:t>
            </w:r>
            <w:proofErr w:type="spellEnd"/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 xml:space="preserve">1987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806641" w:rsidTr="00156778">
        <w:trPr>
          <w:gridAfter w:val="1"/>
          <w:wAfter w:w="22" w:type="dxa"/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</w:t>
            </w:r>
            <w:proofErr w:type="spellEnd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sz w:val="28"/>
                <w:szCs w:val="28"/>
                <w:lang w:val="ru-RU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001</w:t>
            </w:r>
            <w:r w:rsidRPr="00270F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пгт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Лучегорск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Пожарский район,  4 микрорайон, 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270FEB" w:rsidTr="00156778">
        <w:trPr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8(423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33397, 36542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4763F8" w:rsidTr="00156778">
        <w:trPr>
          <w:trHeight w:val="326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1B7B06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Schooll4@rambler.ru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B77A76" w:rsidTr="00156778">
        <w:trPr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Адрес сайта в интернете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3" w:type="dxa"/>
            <w:gridSpan w:val="4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7A76">
              <w:rPr>
                <w:rFonts w:ascii="Times New Roman" w:hAnsi="Times New Roman"/>
                <w:sz w:val="28"/>
                <w:szCs w:val="28"/>
              </w:rPr>
              <w:t>proscho</w:t>
            </w:r>
            <w:r w:rsidR="00764199">
              <w:rPr>
                <w:rFonts w:ascii="Times New Roman" w:hAnsi="Times New Roman"/>
                <w:sz w:val="28"/>
                <w:szCs w:val="28"/>
              </w:rPr>
              <w:t>o</w:t>
            </w:r>
            <w:r w:rsidR="00B77A76">
              <w:rPr>
                <w:rFonts w:ascii="Times New Roman" w:hAnsi="Times New Roman"/>
                <w:sz w:val="28"/>
                <w:szCs w:val="28"/>
              </w:rPr>
              <w:t>l4</w:t>
            </w: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806641" w:rsidTr="00156778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Портнягина Анна Григорьевна, отличник народного просвещения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B77A76" w:rsidTr="00156778">
        <w:trPr>
          <w:trHeight w:val="348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270FEB" w:rsidTr="00156778">
        <w:trPr>
          <w:gridAfter w:val="2"/>
          <w:wAfter w:w="40" w:type="dxa"/>
          <w:trHeight w:val="295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8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Структура учрежден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gridAfter w:val="2"/>
          <w:wAfter w:w="40" w:type="dxa"/>
          <w:trHeight w:val="322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156778">
        <w:trPr>
          <w:trHeight w:val="352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1DEF" w:rsidRPr="008A5AB7" w:rsidRDefault="00CA1DEF" w:rsidP="000D51EC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регламентирующие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образовательную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деятельность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>:</w:t>
      </w:r>
    </w:p>
    <w:tbl>
      <w:tblPr>
        <w:tblpPr w:leftFromText="180" w:rightFromText="180" w:vertAnchor="text" w:horzAnchor="margin" w:tblpY="54"/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"/>
        <w:gridCol w:w="100"/>
        <w:gridCol w:w="2800"/>
        <w:gridCol w:w="100"/>
        <w:gridCol w:w="20"/>
        <w:gridCol w:w="100"/>
        <w:gridCol w:w="2040"/>
        <w:gridCol w:w="100"/>
        <w:gridCol w:w="20"/>
        <w:gridCol w:w="1860"/>
        <w:gridCol w:w="20"/>
        <w:gridCol w:w="100"/>
        <w:gridCol w:w="2245"/>
        <w:gridCol w:w="100"/>
        <w:gridCol w:w="20"/>
        <w:gridCol w:w="20"/>
      </w:tblGrid>
      <w:tr w:rsidR="00CA1DEF" w:rsidRPr="00270FEB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8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№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Вид</w:t>
            </w:r>
            <w:proofErr w:type="spellEnd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Орган</w:t>
            </w:r>
            <w:proofErr w:type="spellEnd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Дата</w:t>
            </w:r>
            <w:proofErr w:type="spellEnd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8"/>
                <w:sz w:val="28"/>
                <w:szCs w:val="28"/>
              </w:rPr>
              <w:t>окончания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Лицензия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Департамент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 июня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образовательной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Бессрочно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Приморского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6C4C73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w w:val="97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359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Свидетельство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Департамент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 октября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27 октября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Приморского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w w:val="97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 xml:space="preserve"> 136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05D9" w:rsidRPr="00270FEB" w:rsidTr="00BA05D9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BA05D9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  <w:shd w:val="clear" w:color="auto" w:fill="E8B0A4"/>
            <w:vAlign w:val="bottom"/>
          </w:tcPr>
          <w:p w:rsidR="00BA05D9" w:rsidRDefault="00BA05D9" w:rsidP="00B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D37F3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Устав 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МОБУ СОШ</w:t>
            </w:r>
          </w:p>
          <w:p w:rsidR="00BA05D9" w:rsidRPr="00D37F3E" w:rsidRDefault="00BA05D9" w:rsidP="00BA0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№ 4 Пожарского муниципального района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D37F3E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D37F3E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D37F3E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30 декабря </w:t>
            </w:r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6</w:t>
            </w:r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05D9" w:rsidRPr="00270FEB" w:rsidTr="00BA05D9">
        <w:trPr>
          <w:trHeight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left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BA0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05D9" w:rsidRPr="00270FEB" w:rsidTr="00BA05D9">
        <w:trPr>
          <w:trHeight w:val="87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left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BA0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постановлением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05D9" w:rsidRPr="00270FEB" w:rsidTr="00BA05D9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left w:val="nil"/>
              <w:right w:val="nil"/>
            </w:tcBorders>
            <w:shd w:val="clear" w:color="auto" w:fill="E8B0A4"/>
          </w:tcPr>
          <w:p w:rsidR="00BA05D9" w:rsidRPr="00270FEB" w:rsidRDefault="00BA05D9" w:rsidP="00BA0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05D9" w:rsidRPr="00806641" w:rsidTr="00BA05D9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left w:val="nil"/>
              <w:right w:val="nil"/>
            </w:tcBorders>
            <w:shd w:val="clear" w:color="auto" w:fill="E8B0A4"/>
          </w:tcPr>
          <w:p w:rsidR="00BA05D9" w:rsidRPr="00270FEB" w:rsidRDefault="00BA05D9" w:rsidP="00BA0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270FEB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администрации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ПМР </w:t>
            </w:r>
            <w:r w:rsidRP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493-па</w:t>
            </w:r>
          </w:p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от 30 декабря 2016 года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776B85" w:rsidRDefault="00BA05D9" w:rsidP="00B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A05D9" w:rsidRPr="00806641" w:rsidTr="00BA05D9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776B8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800" w:type="dxa"/>
            <w:vMerge/>
            <w:tcBorders>
              <w:left w:val="nil"/>
              <w:right w:val="nil"/>
            </w:tcBorders>
            <w:shd w:val="clear" w:color="auto" w:fill="E8B0A4"/>
          </w:tcPr>
          <w:p w:rsidR="00BA05D9" w:rsidRPr="00D37F3E" w:rsidRDefault="00BA05D9" w:rsidP="00BA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D9" w:rsidRPr="00A854E5" w:rsidRDefault="00BA05D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A1DEF" w:rsidRPr="00A854E5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68B6">
        <w:rPr>
          <w:noProof/>
          <w:lang w:val="ru-RU" w:eastAsia="ru-RU"/>
        </w:rPr>
        <w:lastRenderedPageBreak/>
        <w:pict>
          <v:line id="_x0000_s1034" style="position:absolute;z-index:-251658752;mso-position-horizontal-relative:text;mso-position-vertical-relative:text" from="179.2pt,27.65pt" to="179.2pt,76.15pt" o:allowincell="f" strokecolor="white" strokeweight=".72pt"/>
        </w:pict>
      </w:r>
      <w:r w:rsidRPr="00DC68B6">
        <w:rPr>
          <w:noProof/>
          <w:lang w:val="ru-RU" w:eastAsia="ru-RU"/>
        </w:rPr>
        <w:pict>
          <v:line id="_x0000_s1035" style="position:absolute;z-index:-251657728;mso-position-horizontal-relative:text;mso-position-vertical-relative:text" from="292pt,27.65pt" to="292pt,76.15pt" o:allowincell="f" strokecolor="white" strokeweight=".72pt"/>
        </w:pict>
      </w:r>
      <w:r w:rsidRPr="00DC68B6">
        <w:rPr>
          <w:noProof/>
          <w:lang w:val="ru-RU" w:eastAsia="ru-RU"/>
        </w:rPr>
        <w:pict>
          <v:line id="_x0000_s1036" style="position:absolute;z-index:-251656704;mso-position-horizontal-relative:text;mso-position-vertical-relative:text" from="487.75pt,27.65pt" to="487.75pt,320.45pt" o:allowincell="f" strokecolor="white" strokeweight=".33864mm"/>
        </w:pict>
      </w:r>
    </w:p>
    <w:p w:rsidR="00CA1DEF" w:rsidRPr="006C4C73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  <w:r w:rsidRPr="00DC68B6">
        <w:rPr>
          <w:noProof/>
          <w:lang w:val="ru-RU" w:eastAsia="ru-RU"/>
        </w:rPr>
        <w:pict>
          <v:line id="_x0000_s1037" style="position:absolute;left:0;text-align:left;z-index:-251655680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2021</w:t>
      </w:r>
      <w:r w:rsidR="00CA1DEF"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</w:t>
      </w:r>
      <w:r w:rsidR="0093452F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  <w:r w:rsidR="00BA05D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</w:t>
      </w: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A854E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A854E5" w:rsidRDefault="00DC68B6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C68B6">
        <w:rPr>
          <w:noProof/>
          <w:lang w:val="ru-RU" w:eastAsia="ru-RU"/>
        </w:rPr>
        <w:pict>
          <v:line id="_x0000_s1038" style="position:absolute;z-index:-251654656" from="-6.6pt,6.05pt" to="515.8pt,6.05pt" o:allowincell="f" strokecolor="gray" strokeweight="2.16pt"/>
        </w:pict>
      </w: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A854E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Перечень реализуемых образовательных программ</w:t>
      </w: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numPr>
          <w:ilvl w:val="1"/>
          <w:numId w:val="2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217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соответствии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лицензией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: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A1DEF" w:rsidRPr="00FB5BC5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начальное общее образование (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) – 4 года;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Pr="00FB5BC5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основное общее образование (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) – 5 лет;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Pr="002422D0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среднее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образование (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) –2 года;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дополнительное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Выполняются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следующих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направленностей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: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научно-исследовательское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Pr="006C4C73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эколого-биологическое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художественно-эстетическое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социально-гуманитарное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физкультурно-спортивное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Pr="00C06C92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Экономические и социальные условия территории нахождения ОУ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C06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МОБ</w:t>
      </w:r>
      <w:r>
        <w:rPr>
          <w:rFonts w:ascii="Times New Roman" w:hAnsi="Times New Roman"/>
          <w:sz w:val="28"/>
          <w:szCs w:val="28"/>
          <w:lang w:val="ru-RU"/>
        </w:rPr>
        <w:t>У СОШ № 4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расположена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4 микрорайоне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недалеко от административного центра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Лучегорск</w:t>
      </w:r>
      <w:proofErr w:type="spellEnd"/>
      <w:r w:rsidRPr="00FB5BC5">
        <w:rPr>
          <w:rFonts w:ascii="Times New Roman" w:hAnsi="Times New Roman"/>
          <w:sz w:val="28"/>
          <w:szCs w:val="28"/>
          <w:lang w:val="ru-RU"/>
        </w:rPr>
        <w:t>. В непосредственной близости находятся такие учреждения, как М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ОУ </w:t>
      </w:r>
      <w:r>
        <w:rPr>
          <w:rFonts w:ascii="Times New Roman" w:hAnsi="Times New Roman"/>
          <w:sz w:val="28"/>
          <w:szCs w:val="28"/>
          <w:lang w:val="ru-RU"/>
        </w:rPr>
        <w:t xml:space="preserve"> № 8 и 7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данном микрорайоне </w:t>
      </w:r>
      <w:r>
        <w:rPr>
          <w:rFonts w:ascii="Times New Roman" w:hAnsi="Times New Roman"/>
          <w:sz w:val="28"/>
          <w:szCs w:val="28"/>
          <w:lang w:val="ru-RU"/>
        </w:rPr>
        <w:t xml:space="preserve"> нет поблизости спортивных сооружений и культурных центров, поэтому школа играет роль центра спорта и центра проведения массовых мероприятий на стадионе школы и в ее здании. 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неурочную деятельность учащихся </w:t>
      </w:r>
      <w:r>
        <w:rPr>
          <w:rFonts w:ascii="Times New Roman" w:hAnsi="Times New Roman"/>
          <w:sz w:val="28"/>
          <w:szCs w:val="28"/>
          <w:lang w:val="ru-RU"/>
        </w:rPr>
        <w:t>строится с учетом возможностей школы.</w:t>
      </w:r>
    </w:p>
    <w:p w:rsidR="00CA1DEF" w:rsidRPr="00FB5BC5" w:rsidRDefault="00CA1DEF" w:rsidP="00C06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Жилой комплекс микрорайона представлен как пятиэтажными зданиями старо</w:t>
      </w:r>
      <w:r>
        <w:rPr>
          <w:rFonts w:ascii="Times New Roman" w:hAnsi="Times New Roman"/>
          <w:sz w:val="28"/>
          <w:szCs w:val="28"/>
          <w:lang w:val="ru-RU"/>
        </w:rPr>
        <w:t>й застройки, так и  индивидуальными постройками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2B7259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Здание школы 3 -</w:t>
      </w:r>
      <w:proofErr w:type="spellStart"/>
      <w:r w:rsidRPr="00FB5BC5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FB5BC5">
        <w:rPr>
          <w:rFonts w:ascii="Times New Roman" w:hAnsi="Times New Roman"/>
          <w:sz w:val="28"/>
          <w:szCs w:val="28"/>
          <w:lang w:val="ru-RU"/>
        </w:rPr>
        <w:t xml:space="preserve"> этажное с проектной мощностью на 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76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sz w:val="28"/>
          <w:szCs w:val="28"/>
          <w:lang w:val="ru-RU"/>
        </w:rPr>
        <w:t>учащихся</w:t>
      </w:r>
      <w:r w:rsidR="002422D0">
        <w:rPr>
          <w:rFonts w:ascii="Times New Roman" w:hAnsi="Times New Roman"/>
          <w:b/>
          <w:bCs/>
          <w:sz w:val="28"/>
          <w:szCs w:val="28"/>
          <w:lang w:val="ru-RU"/>
        </w:rPr>
        <w:t xml:space="preserve">  на 30 классов комплектов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. Год постройки –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1987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  <w:r w:rsidR="002B7259" w:rsidRPr="002B72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F32">
        <w:rPr>
          <w:rFonts w:ascii="Times New Roman" w:hAnsi="Times New Roman"/>
          <w:sz w:val="28"/>
          <w:szCs w:val="28"/>
          <w:lang w:val="ru-RU"/>
        </w:rPr>
        <w:t>На 1 сентября 2022</w:t>
      </w:r>
      <w:r w:rsidR="002B7259">
        <w:rPr>
          <w:rFonts w:ascii="Times New Roman" w:hAnsi="Times New Roman"/>
          <w:sz w:val="28"/>
          <w:szCs w:val="28"/>
          <w:lang w:val="ru-RU"/>
        </w:rPr>
        <w:t xml:space="preserve"> года в школе будет обучаться </w:t>
      </w:r>
      <w:r w:rsidR="00915CF3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777</w:t>
      </w:r>
      <w:r w:rsidR="002B725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учащихся</w:t>
      </w:r>
      <w:r w:rsidR="00804F32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, 28 </w:t>
      </w:r>
      <w:r w:rsidR="00BB65D7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классов комплектов.</w:t>
      </w:r>
    </w:p>
    <w:p w:rsidR="00CA1DEF" w:rsidRPr="00FB5BC5" w:rsidRDefault="0093452F" w:rsidP="00C0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CA1DEF" w:rsidRPr="00FB5BC5">
          <w:pgSz w:w="11904" w:h="16838"/>
          <w:pgMar w:top="754" w:right="560" w:bottom="459" w:left="1280" w:header="720" w:footer="720" w:gutter="0"/>
          <w:cols w:space="720" w:equalWidth="0">
            <w:col w:w="10060"/>
          </w:cols>
          <w:noEndnote/>
        </w:sect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2022 </w:t>
      </w:r>
      <w:r w:rsidR="00CA1DEF" w:rsidRPr="00FB5BC5">
        <w:rPr>
          <w:rFonts w:ascii="Times New Roman" w:hAnsi="Times New Roman"/>
          <w:b/>
          <w:bCs/>
          <w:sz w:val="28"/>
          <w:szCs w:val="28"/>
          <w:lang w:val="ru-RU"/>
        </w:rPr>
        <w:t>году школа</w:t>
      </w:r>
      <w:r w:rsidR="005B4E63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будет праздновать </w:t>
      </w:r>
      <w:r w:rsidR="00CA1DEF" w:rsidRPr="00FB5BC5">
        <w:rPr>
          <w:rFonts w:ascii="Times New Roman" w:hAnsi="Times New Roman"/>
          <w:b/>
          <w:bCs/>
          <w:sz w:val="28"/>
          <w:szCs w:val="28"/>
          <w:lang w:val="ru-RU"/>
        </w:rPr>
        <w:t xml:space="preserve">свой </w:t>
      </w:r>
      <w:r w:rsidR="00CA1DE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CA1DEF"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-летний юбилей.</w:t>
      </w:r>
    </w:p>
    <w:p w:rsidR="002A2AE4" w:rsidRPr="002A2AE4" w:rsidRDefault="002A2AE4" w:rsidP="000D51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</w:p>
    <w:p w:rsidR="002A2AE4" w:rsidRPr="002A2AE4" w:rsidRDefault="002A2AE4" w:rsidP="002A2AE4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Анализ</w:t>
      </w:r>
    </w:p>
    <w:p w:rsidR="002A2AE4" w:rsidRPr="002A2AE4" w:rsidRDefault="002A2AE4" w:rsidP="002A2AE4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результативности образовательной деятельности за 2021-2022 учебный год.</w:t>
      </w:r>
    </w:p>
    <w:p w:rsidR="002A2AE4" w:rsidRPr="002A2AE4" w:rsidRDefault="002A2AE4" w:rsidP="002A2AE4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2A2AE4">
      <w:pPr>
        <w:spacing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2A2AE4">
        <w:rPr>
          <w:rFonts w:ascii="Times New Roman" w:hAnsi="Times New Roman"/>
          <w:b/>
          <w:sz w:val="28"/>
          <w:szCs w:val="28"/>
          <w:lang w:val="ru-RU"/>
        </w:rPr>
        <w:t>Информационная справка.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На начало 2021-2022 учебного года обучалось 776 человек, на конец года – 767. </w:t>
      </w:r>
      <w:proofErr w:type="gramStart"/>
      <w:r w:rsidRPr="002A2AE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A2AE4">
        <w:rPr>
          <w:rFonts w:ascii="Times New Roman" w:hAnsi="Times New Roman"/>
          <w:sz w:val="28"/>
          <w:szCs w:val="28"/>
        </w:rPr>
        <w:t>течение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года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выбыло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2A2AE4">
        <w:rPr>
          <w:rFonts w:ascii="Times New Roman" w:hAnsi="Times New Roman"/>
          <w:sz w:val="28"/>
          <w:szCs w:val="28"/>
        </w:rPr>
        <w:t>учеников</w:t>
      </w:r>
      <w:proofErr w:type="spellEnd"/>
      <w:r w:rsidRPr="002A2AE4">
        <w:rPr>
          <w:rFonts w:ascii="Times New Roman" w:hAnsi="Times New Roman"/>
          <w:sz w:val="28"/>
          <w:szCs w:val="28"/>
        </w:rPr>
        <w:t>.</w:t>
      </w:r>
      <w:proofErr w:type="gram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A2AE4">
        <w:rPr>
          <w:rFonts w:ascii="Times New Roman" w:hAnsi="Times New Roman"/>
          <w:sz w:val="28"/>
          <w:szCs w:val="28"/>
        </w:rPr>
        <w:t>Прибыло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8.</w:t>
      </w:r>
      <w:proofErr w:type="gramEnd"/>
      <w:r w:rsidRPr="002A2AE4">
        <w:rPr>
          <w:rFonts w:ascii="Times New Roman" w:hAnsi="Times New Roman"/>
          <w:sz w:val="28"/>
          <w:szCs w:val="28"/>
        </w:rPr>
        <w:t xml:space="preserve">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2AE4">
        <w:rPr>
          <w:rFonts w:ascii="Times New Roman" w:hAnsi="Times New Roman"/>
          <w:sz w:val="28"/>
          <w:szCs w:val="28"/>
        </w:rPr>
        <w:t>Было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2A2AE4">
        <w:rPr>
          <w:rFonts w:ascii="Times New Roman" w:hAnsi="Times New Roman"/>
          <w:sz w:val="28"/>
          <w:szCs w:val="28"/>
        </w:rPr>
        <w:t>классов</w:t>
      </w:r>
      <w:proofErr w:type="spellEnd"/>
      <w:r w:rsidRPr="002A2AE4">
        <w:rPr>
          <w:rFonts w:ascii="Times New Roman" w:hAnsi="Times New Roman"/>
          <w:sz w:val="28"/>
          <w:szCs w:val="28"/>
        </w:rPr>
        <w:t>:</w:t>
      </w:r>
    </w:p>
    <w:tbl>
      <w:tblPr>
        <w:tblW w:w="9600" w:type="dxa"/>
        <w:tblInd w:w="-14" w:type="dxa"/>
        <w:tblLayout w:type="fixed"/>
        <w:tblLook w:val="04A0"/>
      </w:tblPr>
      <w:tblGrid>
        <w:gridCol w:w="3189"/>
        <w:gridCol w:w="3190"/>
        <w:gridCol w:w="3221"/>
      </w:tblGrid>
      <w:tr w:rsidR="002A2AE4" w:rsidRPr="002A2AE4" w:rsidTr="009637D8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классов</w:t>
            </w:r>
            <w:proofErr w:type="spellEnd"/>
          </w:p>
        </w:tc>
      </w:tr>
      <w:tr w:rsidR="002A2AE4" w:rsidRPr="002A2AE4" w:rsidTr="009637D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A2AE4" w:rsidRPr="002A2AE4" w:rsidTr="009637D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A2AE4" w:rsidRPr="002A2AE4" w:rsidTr="009637D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Средняя наполняемость по классам в школе – 28,4 человек.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В 1-4 классах – 29.57 чел; в 5-9 классах – 27,15 чел; в 10-11 классах – 21,7 чел.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Школа работает в 2 смены. Во вторую смену обучаются учащиеся 2,3 классов.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Школа укомплектована педагогическими кадрами полностью.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Школа осуществляет образовательную деятельность в области начального общего, основного общего, среднего (полного) общего образования, реализуя образовательные программы в соответствии с перечнем, определенным Уставом и лицензий. Содержание образовательных программ соответствует требованиям ФГОС НОО, ФГОС ООО, ФГОС СОО.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Учебные программы по предметам скорректированы и выполнены.</w:t>
      </w:r>
    </w:p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Качество преподавания предметов в динамике за 3 года.  </w:t>
      </w:r>
    </w:p>
    <w:tbl>
      <w:tblPr>
        <w:tblW w:w="9573" w:type="dxa"/>
        <w:tblInd w:w="-14" w:type="dxa"/>
        <w:tblLayout w:type="fixed"/>
        <w:tblLook w:val="04A0"/>
      </w:tblPr>
      <w:tblGrid>
        <w:gridCol w:w="2391"/>
        <w:gridCol w:w="2394"/>
        <w:gridCol w:w="2394"/>
        <w:gridCol w:w="2394"/>
      </w:tblGrid>
      <w:tr w:rsidR="002A2AE4" w:rsidRPr="002A2AE4" w:rsidTr="009637D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2A2AE4" w:rsidRPr="002A2AE4" w:rsidTr="009637D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Качество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47,6 %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44,3 %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2A2AE4" w:rsidRPr="002A2AE4" w:rsidTr="009637D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Отличники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6,75 %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5,6 %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2A2AE4" w:rsidRPr="002A2AE4" w:rsidTr="009637D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одной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«3»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8,8 %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9,7 %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11,12%</w:t>
            </w:r>
          </w:p>
        </w:tc>
      </w:tr>
    </w:tbl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Анализируя итоги учебного года можно сделать следующие выводы: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- учителями – предметниками недостаточно эффективно проведена индивидуальная работа с учащимися, имеющими одну тройку по предмету (таких по итогам года 75 человек). При своевременной и грамотно построенной работе </w:t>
      </w:r>
      <w:r w:rsidRPr="002A2AE4">
        <w:rPr>
          <w:rFonts w:ascii="Times New Roman" w:hAnsi="Times New Roman"/>
          <w:sz w:val="28"/>
          <w:szCs w:val="28"/>
          <w:lang w:val="ru-RU"/>
        </w:rPr>
        <w:lastRenderedPageBreak/>
        <w:t xml:space="preserve">классных руководителей, учителей – предметников и администрации школы практически все вышеперечисленные учащиеся могут учиться без итоговых троек.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A2AE4">
        <w:rPr>
          <w:rFonts w:ascii="Times New Roman" w:hAnsi="Times New Roman"/>
          <w:b/>
          <w:sz w:val="28"/>
          <w:szCs w:val="28"/>
          <w:lang w:val="ru-RU"/>
        </w:rPr>
        <w:t>Результаты образовательной деятельности школы.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По итогам 2021-2022 учебного года: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       Качество преподавания во 2 - 4 классах составило 47,2%, в прошлом учебном году было  48,6%.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В 5-9 качество 32,3 % - в прошлом учебном году было 38,7 %.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В 10-11 классах качество 54,2 % - в прошлом учебном году было 59,6 %. </w:t>
      </w:r>
    </w:p>
    <w:p w:rsidR="002A2AE4" w:rsidRPr="002A2AE4" w:rsidRDefault="002A2AE4" w:rsidP="002A2AE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повысили уровень </w:t>
      </w:r>
      <w:proofErr w:type="spellStart"/>
      <w:r w:rsidRPr="002A2AE4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2A2AE4">
        <w:rPr>
          <w:rFonts w:ascii="Times New Roman" w:hAnsi="Times New Roman"/>
          <w:sz w:val="28"/>
          <w:szCs w:val="28"/>
          <w:lang w:val="ru-RU"/>
        </w:rPr>
        <w:t xml:space="preserve"> (по сравнению с 1 четвертью) учащиеся следующих классов: 2 «А», 3, 4 «А», 4 «Б», 5 «Б», 5 «В», 6 «А», 6 «Б», 7 «Б», 7 «В», 7 «А», 8, 9, 10, 11.</w:t>
      </w:r>
    </w:p>
    <w:p w:rsidR="002A2AE4" w:rsidRPr="002A2AE4" w:rsidRDefault="002A2AE4" w:rsidP="002A2AE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снизили уровень </w:t>
      </w:r>
      <w:proofErr w:type="spellStart"/>
      <w:r w:rsidRPr="002A2AE4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2A2AE4">
        <w:rPr>
          <w:rFonts w:ascii="Times New Roman" w:hAnsi="Times New Roman"/>
          <w:sz w:val="28"/>
          <w:szCs w:val="28"/>
          <w:lang w:val="ru-RU"/>
        </w:rPr>
        <w:t xml:space="preserve"> (по сравнению с 1 четвертью) учащиеся следующих классов: 2 «Б», 4 «В», 5 «А», 6 «В».</w:t>
      </w:r>
    </w:p>
    <w:p w:rsidR="002A2AE4" w:rsidRPr="002A2AE4" w:rsidRDefault="002A2AE4" w:rsidP="002A2AE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2AE4">
        <w:rPr>
          <w:rFonts w:ascii="Times New Roman" w:hAnsi="Times New Roman"/>
          <w:sz w:val="28"/>
          <w:szCs w:val="28"/>
        </w:rPr>
        <w:t>не</w:t>
      </w:r>
      <w:proofErr w:type="spellEnd"/>
      <w:proofErr w:type="gram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изменилось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в 2 «В».</w:t>
      </w:r>
    </w:p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A2AE4">
        <w:rPr>
          <w:rFonts w:ascii="Times New Roman" w:hAnsi="Times New Roman"/>
          <w:b/>
          <w:sz w:val="28"/>
          <w:szCs w:val="28"/>
        </w:rPr>
        <w:t>Мониторинг</w:t>
      </w:r>
      <w:proofErr w:type="spellEnd"/>
      <w:r w:rsidRPr="002A2A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b/>
          <w:sz w:val="28"/>
          <w:szCs w:val="28"/>
        </w:rPr>
        <w:t>качественной</w:t>
      </w:r>
      <w:proofErr w:type="spellEnd"/>
      <w:r w:rsidRPr="002A2A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b/>
          <w:sz w:val="28"/>
          <w:szCs w:val="28"/>
        </w:rPr>
        <w:t>успеваемости</w:t>
      </w:r>
      <w:proofErr w:type="spellEnd"/>
      <w:r w:rsidRPr="002A2A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b/>
          <w:sz w:val="28"/>
          <w:szCs w:val="28"/>
        </w:rPr>
        <w:t>обучающихся</w:t>
      </w:r>
      <w:proofErr w:type="spellEnd"/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2AE4">
        <w:rPr>
          <w:rFonts w:ascii="Times New Roman" w:hAnsi="Times New Roman"/>
          <w:b/>
          <w:sz w:val="28"/>
          <w:szCs w:val="28"/>
          <w:lang w:val="ru-RU"/>
        </w:rPr>
        <w:t>по отдельным предметам за 2021-2022 учебный год</w:t>
      </w:r>
    </w:p>
    <w:tbl>
      <w:tblPr>
        <w:tblW w:w="9210" w:type="dxa"/>
        <w:tblLayout w:type="fixed"/>
        <w:tblLook w:val="01E0"/>
      </w:tblPr>
      <w:tblGrid>
        <w:gridCol w:w="2405"/>
        <w:gridCol w:w="1534"/>
        <w:gridCol w:w="1981"/>
        <w:gridCol w:w="1895"/>
        <w:gridCol w:w="1395"/>
      </w:tblGrid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2AE4" w:rsidRPr="002A2AE4" w:rsidRDefault="002A2AE4" w:rsidP="002A2AE4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spellEnd"/>
          </w:p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(2-4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(5-9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        (10-11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</w:p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 w:rsidR="002A2AE4" w:rsidRPr="002A2AE4" w:rsidTr="009637D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</w:tbl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По сравнению с прошлым учебным годом качество преподавания: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AE4">
        <w:rPr>
          <w:rFonts w:ascii="Times New Roman" w:hAnsi="Times New Roman"/>
          <w:sz w:val="28"/>
          <w:szCs w:val="28"/>
        </w:rPr>
        <w:t>Во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2-4 </w:t>
      </w:r>
      <w:proofErr w:type="spellStart"/>
      <w:r w:rsidRPr="002A2AE4">
        <w:rPr>
          <w:rFonts w:ascii="Times New Roman" w:hAnsi="Times New Roman"/>
          <w:sz w:val="28"/>
          <w:szCs w:val="28"/>
        </w:rPr>
        <w:t>классах</w:t>
      </w:r>
      <w:proofErr w:type="spellEnd"/>
      <w:r w:rsidRPr="002A2AE4">
        <w:rPr>
          <w:rFonts w:ascii="Times New Roman" w:hAnsi="Times New Roman"/>
          <w:sz w:val="28"/>
          <w:szCs w:val="28"/>
        </w:rPr>
        <w:t>:</w:t>
      </w:r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AE4">
        <w:rPr>
          <w:rFonts w:ascii="Times New Roman" w:hAnsi="Times New Roman"/>
          <w:sz w:val="28"/>
          <w:szCs w:val="28"/>
        </w:rPr>
        <w:t>Понизилось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качество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по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всем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предметам</w:t>
      </w:r>
      <w:proofErr w:type="spellEnd"/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Не изменилось по музыке и физической культуре.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AE4">
        <w:rPr>
          <w:rFonts w:ascii="Times New Roman" w:hAnsi="Times New Roman"/>
          <w:sz w:val="28"/>
          <w:szCs w:val="28"/>
        </w:rPr>
        <w:t xml:space="preserve">В 5-9 </w:t>
      </w:r>
      <w:proofErr w:type="spellStart"/>
      <w:r w:rsidRPr="002A2AE4">
        <w:rPr>
          <w:rFonts w:ascii="Times New Roman" w:hAnsi="Times New Roman"/>
          <w:sz w:val="28"/>
          <w:szCs w:val="28"/>
        </w:rPr>
        <w:t>классах</w:t>
      </w:r>
      <w:proofErr w:type="spellEnd"/>
      <w:r w:rsidRPr="002A2AE4">
        <w:rPr>
          <w:rFonts w:ascii="Times New Roman" w:hAnsi="Times New Roman"/>
          <w:sz w:val="28"/>
          <w:szCs w:val="28"/>
        </w:rPr>
        <w:t>:</w:t>
      </w:r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Повысилось качество по геометрии, информатике, 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>, истории, ОБЖ, физической культуре.</w:t>
      </w:r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 xml:space="preserve">Понизилось качество по английскому языку, биологии, географии, математике, музыке, обществознанию, русскому языку, физике, технологии. </w:t>
      </w:r>
      <w:proofErr w:type="gramEnd"/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AE4">
        <w:rPr>
          <w:rFonts w:ascii="Times New Roman" w:hAnsi="Times New Roman"/>
          <w:sz w:val="28"/>
          <w:szCs w:val="28"/>
        </w:rPr>
        <w:t>Не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изменилось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по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литературе</w:t>
      </w:r>
      <w:proofErr w:type="spellEnd"/>
      <w:r w:rsidRPr="002A2AE4">
        <w:rPr>
          <w:rFonts w:ascii="Times New Roman" w:hAnsi="Times New Roman"/>
          <w:sz w:val="28"/>
          <w:szCs w:val="28"/>
        </w:rPr>
        <w:t>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2AE4">
        <w:rPr>
          <w:rFonts w:ascii="Times New Roman" w:hAnsi="Times New Roman"/>
          <w:sz w:val="28"/>
          <w:szCs w:val="28"/>
        </w:rPr>
        <w:t xml:space="preserve">В 10-11 </w:t>
      </w:r>
      <w:proofErr w:type="spellStart"/>
      <w:r w:rsidRPr="002A2AE4">
        <w:rPr>
          <w:rFonts w:ascii="Times New Roman" w:hAnsi="Times New Roman"/>
          <w:sz w:val="28"/>
          <w:szCs w:val="28"/>
        </w:rPr>
        <w:t>классах</w:t>
      </w:r>
      <w:proofErr w:type="spellEnd"/>
      <w:r w:rsidRPr="002A2AE4">
        <w:rPr>
          <w:rFonts w:ascii="Times New Roman" w:hAnsi="Times New Roman"/>
          <w:sz w:val="28"/>
          <w:szCs w:val="28"/>
        </w:rPr>
        <w:t>:</w:t>
      </w:r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Повысилось качество по биологии, истории, литературе, ОБЖ, русскому языку.</w:t>
      </w:r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Понизилось качество по английскому языку, информатике, математике, обществознанию, физике. </w:t>
      </w:r>
    </w:p>
    <w:p w:rsidR="002A2AE4" w:rsidRPr="002A2AE4" w:rsidRDefault="002A2AE4" w:rsidP="002A2AE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 Не изменилось по физической культуре.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AE4">
        <w:rPr>
          <w:rFonts w:ascii="Times New Roman" w:hAnsi="Times New Roman"/>
          <w:sz w:val="28"/>
          <w:szCs w:val="28"/>
        </w:rPr>
        <w:t>По</w:t>
      </w:r>
      <w:proofErr w:type="spellEnd"/>
      <w:r w:rsidRPr="002A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sz w:val="28"/>
          <w:szCs w:val="28"/>
        </w:rPr>
        <w:t>школе</w:t>
      </w:r>
      <w:proofErr w:type="spellEnd"/>
      <w:r w:rsidRPr="002A2AE4">
        <w:rPr>
          <w:rFonts w:ascii="Times New Roman" w:hAnsi="Times New Roman"/>
          <w:sz w:val="28"/>
          <w:szCs w:val="28"/>
        </w:rPr>
        <w:t>:</w:t>
      </w:r>
    </w:p>
    <w:p w:rsidR="002A2AE4" w:rsidRPr="002A2AE4" w:rsidRDefault="002A2AE4" w:rsidP="002A2A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Повысилось качество по алгебре, географии, геометрии, истории, литературе, ОБЖ, физической культуре.  </w:t>
      </w:r>
    </w:p>
    <w:p w:rsidR="002A2AE4" w:rsidRPr="002A2AE4" w:rsidRDefault="002A2AE4" w:rsidP="002A2A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lastRenderedPageBreak/>
        <w:t xml:space="preserve">Понизилось  качество по русскому языку, английскому языку, биологии, физике, обществознанию, 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 xml:space="preserve">, информатике, математике, музыке, окружающему миру.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Успеваемость составила 99 %, не изменилась.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A2AE4">
        <w:rPr>
          <w:rFonts w:ascii="Times New Roman" w:hAnsi="Times New Roman"/>
          <w:sz w:val="28"/>
          <w:szCs w:val="28"/>
          <w:lang w:val="ru-RU"/>
        </w:rPr>
        <w:t xml:space="preserve">Переведены условно: 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 xml:space="preserve">Ковалевский А. -  6 « В» по математике; Евдокимов И. – 7 «А» по английскому языку, биологии, геометрии, географии, русскому языку, информатике, ОБЖ; Кудрявцев Г. – 7 «Б» по английскому языку; Свиридова В. – 7 «В» по географии; </w:t>
      </w:r>
      <w:proofErr w:type="spellStart"/>
      <w:r w:rsidRPr="002A2AE4">
        <w:rPr>
          <w:rFonts w:ascii="Times New Roman" w:hAnsi="Times New Roman"/>
          <w:sz w:val="28"/>
          <w:szCs w:val="28"/>
          <w:lang w:val="ru-RU"/>
        </w:rPr>
        <w:t>Шаповалова</w:t>
      </w:r>
      <w:proofErr w:type="spellEnd"/>
      <w:r w:rsidRPr="002A2AE4">
        <w:rPr>
          <w:rFonts w:ascii="Times New Roman" w:hAnsi="Times New Roman"/>
          <w:sz w:val="28"/>
          <w:szCs w:val="28"/>
          <w:lang w:val="ru-RU"/>
        </w:rPr>
        <w:t xml:space="preserve"> П. – 7 «В» по биологии, географии, информатике.</w:t>
      </w:r>
      <w:proofErr w:type="gramEnd"/>
    </w:p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A2AE4">
        <w:rPr>
          <w:rFonts w:ascii="Times New Roman" w:hAnsi="Times New Roman"/>
          <w:sz w:val="28"/>
          <w:szCs w:val="28"/>
          <w:lang w:val="ru-RU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A2AE4">
        <w:rPr>
          <w:rFonts w:ascii="Times New Roman" w:hAnsi="Times New Roman"/>
          <w:sz w:val="28"/>
          <w:szCs w:val="28"/>
          <w:lang w:val="ru-RU"/>
        </w:rPr>
        <w:t>В 2021-2022 учебном году на индивидуальном обучении было 11 человек – в 1-4 классах – 3 человека, в 5-9 классах – 10 человека, в 10 классе – 1.</w:t>
      </w:r>
      <w:r w:rsidRPr="002A2AE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A2AE4">
        <w:rPr>
          <w:rFonts w:ascii="Times New Roman" w:hAnsi="Times New Roman"/>
          <w:sz w:val="28"/>
          <w:szCs w:val="28"/>
          <w:lang w:val="ru-RU"/>
        </w:rPr>
        <w:t>Все успешно</w:t>
      </w:r>
      <w:r w:rsidRPr="002A2AE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A2AE4">
        <w:rPr>
          <w:rFonts w:ascii="Times New Roman" w:hAnsi="Times New Roman"/>
          <w:sz w:val="28"/>
          <w:szCs w:val="28"/>
          <w:lang w:val="ru-RU"/>
        </w:rPr>
        <w:t>окончили</w:t>
      </w:r>
      <w:r w:rsidRPr="002A2AE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A2AE4">
        <w:rPr>
          <w:rFonts w:ascii="Times New Roman" w:hAnsi="Times New Roman"/>
          <w:sz w:val="28"/>
          <w:szCs w:val="28"/>
          <w:lang w:val="ru-RU"/>
        </w:rPr>
        <w:t>учебный год. Индивидуальное обучение было организовано в соответствии с «Законом об образовании РФ». В наличии вся необходимая документация (справки ВКК, приказ о переводе на индивидуальное обучение, учебные планы, адаптированные образовательные программы, расписание занятий)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>а основании плана работы школы, плана работы по обеспечению основного общего образования администрация и педагогический коллектив осуществляет регулярный контроль над посещаемостью учащихся.</w:t>
      </w:r>
      <w:r w:rsidR="005026E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A2AE4">
        <w:rPr>
          <w:rFonts w:ascii="Times New Roman" w:hAnsi="Times New Roman"/>
          <w:sz w:val="28"/>
          <w:szCs w:val="28"/>
          <w:lang w:val="ru-RU"/>
        </w:rPr>
        <w:t>В основу ВСОКО в 2021-2022 учебном году были заложены принципы управления, направленного на человека с учетом его возможностей и способностей.</w:t>
      </w:r>
      <w:r w:rsidR="005026E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A2AE4">
        <w:rPr>
          <w:rFonts w:ascii="Times New Roman" w:hAnsi="Times New Roman"/>
          <w:sz w:val="28"/>
          <w:szCs w:val="28"/>
          <w:lang w:val="ru-RU"/>
        </w:rPr>
        <w:t>Осуществлявшийся контроль включал различные направления работы: проверка ЗУН, их диагностика и мониторинг, четвертные и итоговые административные контрольные работы. Но анализ четвертных контрольных работ показывает, что работа над ошибками не ведется должным образом.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hAnsi="Times New Roman"/>
          <w:sz w:val="28"/>
          <w:szCs w:val="28"/>
          <w:lang w:val="ru-RU"/>
        </w:rPr>
        <w:t xml:space="preserve">Тематический контроль включал в себя проверку рабочих программ, школьной документации (электронных классных журналов, журналов факультативных занятий). Мониторинг ведения электронных журналов показал, что не все педагоги качественно выполняли свою работу. </w:t>
      </w:r>
      <w:r w:rsidR="005026E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A2AE4">
        <w:rPr>
          <w:rFonts w:ascii="Times New Roman" w:hAnsi="Times New Roman"/>
          <w:sz w:val="28"/>
          <w:szCs w:val="28"/>
          <w:lang w:val="ru-RU"/>
        </w:rPr>
        <w:t xml:space="preserve">Особое внимание уделялось выполнению учебных программ, изучению состояния работы с детьми, находящимися на индивидуальном обучении. </w:t>
      </w:r>
      <w:r w:rsidR="005026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hAnsi="Times New Roman"/>
          <w:sz w:val="28"/>
          <w:szCs w:val="28"/>
          <w:lang w:val="ru-RU"/>
        </w:rPr>
        <w:t>Основной целью ВСОКО являлось оказание методической помощи педагогам. Внешняя оценка качества образования проводилась в форме проверки функциональной грамотности в 8, 9 классах.</w:t>
      </w:r>
    </w:p>
    <w:p w:rsidR="002A2AE4" w:rsidRPr="005026E7" w:rsidRDefault="002A2AE4" w:rsidP="005026E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2AE4">
        <w:rPr>
          <w:rFonts w:ascii="Times New Roman" w:hAnsi="Times New Roman"/>
          <w:i/>
          <w:sz w:val="28"/>
          <w:szCs w:val="28"/>
          <w:lang w:val="ru-RU"/>
        </w:rPr>
        <w:t>Анализ представлен в Приложении 1.</w:t>
      </w:r>
      <w:r w:rsidRPr="002A2AE4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A2AE4">
        <w:rPr>
          <w:rFonts w:ascii="Times New Roman" w:hAnsi="Times New Roman"/>
          <w:b/>
          <w:sz w:val="28"/>
          <w:szCs w:val="28"/>
          <w:lang w:val="ru-RU"/>
        </w:rPr>
        <w:t>Результаты государственной итоговой аттестации обучающихся 9-х классов.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Количество обучающихся в 9-х классах 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 xml:space="preserve"> 2021-2022 учебного года – 60 чел.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Допущены до итоговой аттестации –  60 человек.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 xml:space="preserve"> Проходили ГИА в форме ОГЭ – 58 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>, в форме ГВЭ – 2 человека.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Получили аттестаты об основном общем образовании – 55 чел. 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Получила аттестат особого образца – </w:t>
      </w:r>
      <w:proofErr w:type="spellStart"/>
      <w:r w:rsidRPr="002A2AE4">
        <w:rPr>
          <w:rFonts w:ascii="Times New Roman" w:hAnsi="Times New Roman"/>
          <w:sz w:val="28"/>
          <w:szCs w:val="28"/>
          <w:lang w:val="ru-RU"/>
        </w:rPr>
        <w:t>Чучманская</w:t>
      </w:r>
      <w:proofErr w:type="spellEnd"/>
      <w:r w:rsidRPr="002A2AE4">
        <w:rPr>
          <w:rFonts w:ascii="Times New Roman" w:hAnsi="Times New Roman"/>
          <w:sz w:val="28"/>
          <w:szCs w:val="28"/>
          <w:lang w:val="ru-RU"/>
        </w:rPr>
        <w:t xml:space="preserve"> Анастасия.</w:t>
      </w:r>
    </w:p>
    <w:p w:rsidR="002A2AE4" w:rsidRPr="00FD72BE" w:rsidRDefault="002A2AE4" w:rsidP="002A2AE4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2AE4">
        <w:rPr>
          <w:rFonts w:ascii="Times New Roman" w:hAnsi="Times New Roman"/>
          <w:i/>
          <w:sz w:val="28"/>
          <w:szCs w:val="28"/>
          <w:lang w:val="ru-RU"/>
        </w:rPr>
        <w:t>Анализ представлен в Приложении 2.</w:t>
      </w:r>
    </w:p>
    <w:p w:rsidR="002A2AE4" w:rsidRPr="005026E7" w:rsidRDefault="002A2AE4" w:rsidP="005026E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A2AE4">
        <w:rPr>
          <w:rFonts w:ascii="Times New Roman" w:hAnsi="Times New Roman"/>
          <w:b/>
          <w:sz w:val="28"/>
          <w:szCs w:val="28"/>
          <w:lang w:val="ru-RU"/>
        </w:rPr>
        <w:t>Результаты государственной итоговой аттестации учащихся 11-х классов.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 xml:space="preserve">Количество обучающихся в 11- </w:t>
      </w:r>
      <w:proofErr w:type="spellStart"/>
      <w:r w:rsidRPr="002A2AE4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2A2AE4">
        <w:rPr>
          <w:rFonts w:ascii="Times New Roman" w:hAnsi="Times New Roman"/>
          <w:sz w:val="28"/>
          <w:szCs w:val="28"/>
          <w:lang w:val="ru-RU"/>
        </w:rPr>
        <w:t xml:space="preserve"> классах </w:t>
      </w: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 xml:space="preserve"> 2021-2022 учебного года – 26 чел.</w:t>
      </w:r>
    </w:p>
    <w:p w:rsidR="002A2AE4" w:rsidRPr="002A2AE4" w:rsidRDefault="002A2AE4" w:rsidP="002A2AE4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A2AE4">
        <w:rPr>
          <w:rFonts w:ascii="Times New Roman" w:hAnsi="Times New Roman"/>
          <w:sz w:val="28"/>
          <w:szCs w:val="28"/>
          <w:lang w:val="ru-RU"/>
        </w:rPr>
        <w:t>Допущены</w:t>
      </w:r>
      <w:proofErr w:type="gramEnd"/>
      <w:r w:rsidRPr="002A2AE4">
        <w:rPr>
          <w:rFonts w:ascii="Times New Roman" w:hAnsi="Times New Roman"/>
          <w:sz w:val="28"/>
          <w:szCs w:val="28"/>
          <w:lang w:val="ru-RU"/>
        </w:rPr>
        <w:t xml:space="preserve"> к ГИА – 26 чел.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Проходили государственную итоговую аттестацию в форме ЕГЭ – 26 человек.</w:t>
      </w: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Получили аттестаты о среднем общем образовании – 26 чел. Получили аттестат с отличием и награждены медалью «За особые успехи в учении» – Анненкова Анна, Бондарь Данила, Дорофеев Кирилл.</w:t>
      </w:r>
    </w:p>
    <w:p w:rsidR="002A2AE4" w:rsidRPr="002A2AE4" w:rsidRDefault="002A2AE4" w:rsidP="005026E7">
      <w:pPr>
        <w:spacing w:line="240" w:lineRule="auto"/>
        <w:ind w:left="-720"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Анализ результатов сдачи ЕГЭ представлен в следующей таблице.</w:t>
      </w:r>
    </w:p>
    <w:p w:rsidR="002A2AE4" w:rsidRPr="005026E7" w:rsidRDefault="002A2AE4" w:rsidP="005026E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A2AE4"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  <w:r w:rsidRPr="002A2AE4">
        <w:rPr>
          <w:rFonts w:ascii="Times New Roman" w:hAnsi="Times New Roman"/>
          <w:b/>
          <w:sz w:val="28"/>
          <w:szCs w:val="28"/>
        </w:rPr>
        <w:t xml:space="preserve"> ЕГЭ (2021-2022 </w:t>
      </w:r>
      <w:proofErr w:type="spellStart"/>
      <w:r w:rsidRPr="002A2AE4">
        <w:rPr>
          <w:rFonts w:ascii="Times New Roman" w:hAnsi="Times New Roman"/>
          <w:b/>
          <w:sz w:val="28"/>
          <w:szCs w:val="28"/>
        </w:rPr>
        <w:t>учебный</w:t>
      </w:r>
      <w:proofErr w:type="spellEnd"/>
      <w:r w:rsidRPr="002A2A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AE4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2A2AE4">
        <w:rPr>
          <w:rFonts w:ascii="Times New Roman" w:hAnsi="Times New Roman"/>
          <w:b/>
          <w:sz w:val="28"/>
          <w:szCs w:val="28"/>
        </w:rPr>
        <w:t xml:space="preserve">)   </w:t>
      </w:r>
    </w:p>
    <w:tbl>
      <w:tblPr>
        <w:tblW w:w="10266" w:type="dxa"/>
        <w:tblInd w:w="-15" w:type="dxa"/>
        <w:tblLayout w:type="fixed"/>
        <w:tblLook w:val="04A0"/>
      </w:tblPr>
      <w:tblGrid>
        <w:gridCol w:w="1966"/>
        <w:gridCol w:w="977"/>
        <w:gridCol w:w="1192"/>
        <w:gridCol w:w="2410"/>
        <w:gridCol w:w="989"/>
        <w:gridCol w:w="993"/>
        <w:gridCol w:w="952"/>
        <w:gridCol w:w="787"/>
      </w:tblGrid>
      <w:tr w:rsidR="002A2AE4" w:rsidRPr="002A2AE4" w:rsidTr="00FD72BE">
        <w:trPr>
          <w:trHeight w:val="170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Прохо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дной</w:t>
            </w:r>
            <w:proofErr w:type="spellEnd"/>
          </w:p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</w:p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сдали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Макс</w:t>
            </w:r>
            <w:proofErr w:type="spellEnd"/>
          </w:p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2A2AE4" w:rsidRPr="00FD72BE" w:rsidTr="00FD72BE">
        <w:trPr>
          <w:trHeight w:val="106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63,15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Вержесинская</w:t>
            </w:r>
            <w:proofErr w:type="spellEnd"/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  <w:r w:rsidR="00FD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(26 чел.)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63,15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</w:tr>
      <w:tr w:rsidR="002A2AE4" w:rsidRPr="00FD72BE" w:rsidTr="00FD72BE">
        <w:trPr>
          <w:trHeight w:val="627"/>
        </w:trPr>
        <w:tc>
          <w:tcPr>
            <w:tcW w:w="19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(профильная)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right w:val="nil"/>
            </w:tcBorders>
          </w:tcPr>
          <w:p w:rsid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Бибикова Г.А.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(19 чел.)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(16%)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</w:tr>
      <w:tr w:rsidR="002A2AE4" w:rsidRPr="00FD72BE" w:rsidTr="00FD72BE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базовая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Бибикова Г.А.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(7 чел.)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A2AE4" w:rsidRPr="00FD72BE" w:rsidTr="00FD72BE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ИКТ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Лопатнюк</w:t>
            </w:r>
            <w:proofErr w:type="spellEnd"/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Е.В.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(4 чел.)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(25%)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2A2AE4" w:rsidRPr="00FD72BE" w:rsidTr="00FD72BE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  <w:p w:rsidR="002A2AE4" w:rsidRPr="00FD72BE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Третьякова М.А.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(12 чел.)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(25%)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</w:tr>
      <w:tr w:rsidR="002A2AE4" w:rsidRPr="002A2AE4" w:rsidTr="00FD72BE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A2AE4" w:rsidRPr="002A2AE4" w:rsidTr="00FD72BE">
        <w:trPr>
          <w:trHeight w:val="5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Чайка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A2AE4" w:rsidRPr="002A2AE4" w:rsidTr="00FD72BE">
        <w:trPr>
          <w:trHeight w:val="5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Чайка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(13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(46%)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2A2AE4" w:rsidRPr="002A2AE4" w:rsidTr="00FD72BE">
        <w:trPr>
          <w:trHeight w:val="5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</w:t>
            </w:r>
            <w:proofErr w:type="spellEnd"/>
          </w:p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Иващенко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2A2A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2A2AE4" w:rsidRPr="00FD72BE" w:rsidTr="00FD72BE">
        <w:trPr>
          <w:trHeight w:val="927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E4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2A2AE4" w:rsidRDefault="002A2AE4" w:rsidP="002A2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Вержесинская</w:t>
            </w:r>
            <w:proofErr w:type="spellEnd"/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Е.Н.(2 чел.)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E4" w:rsidRPr="00FD72BE" w:rsidRDefault="002A2AE4" w:rsidP="002A2AE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2BE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</w:tbl>
    <w:p w:rsidR="002A2AE4" w:rsidRPr="005026E7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2A2AE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A2AE4">
        <w:rPr>
          <w:rFonts w:ascii="Times New Roman" w:hAnsi="Times New Roman"/>
          <w:sz w:val="28"/>
          <w:szCs w:val="28"/>
          <w:lang w:val="ru-RU"/>
        </w:rPr>
        <w:t>Задачи на следующий учебный год:</w:t>
      </w:r>
    </w:p>
    <w:p w:rsidR="002A2AE4" w:rsidRPr="005026E7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Повышение  уровня качества образования, соответствие его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FD72BE">
        <w:rPr>
          <w:rFonts w:ascii="Times New Roman" w:eastAsiaTheme="minorHAnsi" w:hAnsi="Times New Roman"/>
          <w:sz w:val="28"/>
          <w:szCs w:val="28"/>
          <w:lang w:val="ru-RU"/>
        </w:rPr>
        <w:t>требованиям стандартов:</w:t>
      </w:r>
    </w:p>
    <w:p w:rsidR="002A2AE4" w:rsidRPr="00FD72BE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- положительная динамика результатов внутреннего и внешнего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FD72BE">
        <w:rPr>
          <w:rFonts w:ascii="Times New Roman" w:eastAsiaTheme="minorHAnsi" w:hAnsi="Times New Roman"/>
          <w:sz w:val="28"/>
          <w:szCs w:val="28"/>
          <w:lang w:val="ru-RU"/>
        </w:rPr>
        <w:t>мониторинга качества знаний;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- положительная динамика успеваемости и качества знаний по всем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eastAsiaTheme="minorHAnsi" w:hAnsi="Times New Roman"/>
          <w:sz w:val="28"/>
          <w:szCs w:val="28"/>
          <w:lang w:val="ru-RU"/>
        </w:rPr>
        <w:t>предметам учебного плана на каждом уровне образования, по классам и по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eastAsiaTheme="minorHAnsi" w:hAnsi="Times New Roman"/>
          <w:sz w:val="28"/>
          <w:szCs w:val="28"/>
          <w:lang w:val="ru-RU"/>
        </w:rPr>
        <w:t>школе в целом;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- рост результативности образования по показателям государственной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eastAsiaTheme="minorHAnsi" w:hAnsi="Times New Roman"/>
          <w:sz w:val="28"/>
          <w:szCs w:val="28"/>
          <w:lang w:val="ru-RU"/>
        </w:rPr>
        <w:t>итоговой аттестации;</w:t>
      </w:r>
    </w:p>
    <w:p w:rsidR="002A2AE4" w:rsidRPr="00FD72BE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- рост количества учащихся школы, обучающихся в рамках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FD72BE">
        <w:rPr>
          <w:rFonts w:ascii="Times New Roman" w:eastAsiaTheme="minorHAnsi" w:hAnsi="Times New Roman"/>
          <w:sz w:val="28"/>
          <w:szCs w:val="28"/>
          <w:lang w:val="ru-RU"/>
        </w:rPr>
        <w:t>профильного образования;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- гарантия качественного психолого-педагогического и социальн</w:t>
      </w:r>
      <w:proofErr w:type="gramStart"/>
      <w:r w:rsidRPr="002A2AE4">
        <w:rPr>
          <w:rFonts w:ascii="Times New Roman" w:eastAsiaTheme="minorHAnsi" w:hAnsi="Times New Roman"/>
          <w:sz w:val="28"/>
          <w:szCs w:val="28"/>
          <w:lang w:val="ru-RU"/>
        </w:rPr>
        <w:t>о-</w:t>
      </w:r>
      <w:proofErr w:type="gramEnd"/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eastAsiaTheme="minorHAnsi" w:hAnsi="Times New Roman"/>
          <w:sz w:val="28"/>
          <w:szCs w:val="28"/>
          <w:lang w:val="ru-RU"/>
        </w:rPr>
        <w:t>педагогического сопровождения развития всех учащихся, имеющих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2A2AE4">
        <w:rPr>
          <w:rFonts w:ascii="Times New Roman" w:eastAsiaTheme="minorHAnsi" w:hAnsi="Times New Roman"/>
          <w:sz w:val="28"/>
          <w:szCs w:val="28"/>
          <w:lang w:val="ru-RU"/>
        </w:rPr>
        <w:t>трудности в обучении (возможность выстроить индивидуальный маршрут</w:t>
      </w:r>
      <w:proofErr w:type="gramEnd"/>
    </w:p>
    <w:p w:rsidR="002A2AE4" w:rsidRPr="00FD72BE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FD72BE">
        <w:rPr>
          <w:rFonts w:ascii="Times New Roman" w:eastAsiaTheme="minorHAnsi" w:hAnsi="Times New Roman"/>
          <w:sz w:val="28"/>
          <w:szCs w:val="28"/>
          <w:lang w:val="ru-RU"/>
        </w:rPr>
        <w:t>обучения);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FD72BE">
        <w:rPr>
          <w:rFonts w:ascii="Times New Roman" w:eastAsiaTheme="minorHAnsi" w:hAnsi="Times New Roman"/>
          <w:sz w:val="28"/>
          <w:szCs w:val="28"/>
          <w:lang w:val="ru-RU"/>
        </w:rPr>
        <w:t>- подобрать, разработать и апробировать диагностический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eastAsiaTheme="minorHAnsi" w:hAnsi="Times New Roman"/>
          <w:sz w:val="28"/>
          <w:szCs w:val="28"/>
          <w:lang w:val="ru-RU"/>
        </w:rPr>
        <w:t>инструментарий, позволяющий выявлять и отслеживать качественные и</w:t>
      </w:r>
      <w:r w:rsidR="00FD72B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2AE4">
        <w:rPr>
          <w:rFonts w:ascii="Times New Roman" w:eastAsiaTheme="minorHAnsi" w:hAnsi="Times New Roman"/>
          <w:sz w:val="28"/>
          <w:szCs w:val="28"/>
          <w:lang w:val="ru-RU"/>
        </w:rPr>
        <w:t>количественные изменения, происходящие в процессе работы;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>- применение инновационных педагогических технологий, в том числе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A2AE4">
        <w:rPr>
          <w:rFonts w:ascii="Times New Roman" w:eastAsiaTheme="minorHAnsi" w:hAnsi="Times New Roman"/>
          <w:sz w:val="28"/>
          <w:szCs w:val="28"/>
          <w:lang w:val="ru-RU"/>
        </w:rPr>
        <w:t>здоровьесберегающих</w:t>
      </w:r>
      <w:proofErr w:type="spellEnd"/>
      <w:r w:rsidRPr="002A2AE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gramStart"/>
      <w:r w:rsidRPr="002A2AE4">
        <w:rPr>
          <w:rFonts w:ascii="Times New Roman" w:eastAsiaTheme="minorHAnsi" w:hAnsi="Times New Roman"/>
          <w:sz w:val="28"/>
          <w:szCs w:val="28"/>
          <w:lang w:val="ru-RU"/>
        </w:rPr>
        <w:t>основанных</w:t>
      </w:r>
      <w:proofErr w:type="gramEnd"/>
      <w:r w:rsidRPr="002A2AE4">
        <w:rPr>
          <w:rFonts w:ascii="Times New Roman" w:eastAsiaTheme="minorHAnsi" w:hAnsi="Times New Roman"/>
          <w:sz w:val="28"/>
          <w:szCs w:val="28"/>
          <w:lang w:val="ru-RU"/>
        </w:rPr>
        <w:t xml:space="preserve"> на применении проблемных,</w:t>
      </w:r>
    </w:p>
    <w:p w:rsidR="002A2AE4" w:rsidRPr="002A2AE4" w:rsidRDefault="002A2AE4" w:rsidP="005026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2A2AE4">
        <w:rPr>
          <w:rFonts w:ascii="Times New Roman" w:eastAsiaTheme="minorHAnsi" w:hAnsi="Times New Roman"/>
          <w:sz w:val="28"/>
          <w:szCs w:val="28"/>
          <w:lang w:val="ru-RU"/>
        </w:rPr>
        <w:t xml:space="preserve">исследовательских, проектных, игровых методов обучения, реализация </w:t>
      </w:r>
      <w:proofErr w:type="spellStart"/>
      <w:r w:rsidRPr="002A2AE4">
        <w:rPr>
          <w:rFonts w:ascii="Times New Roman" w:eastAsiaTheme="minorHAnsi" w:hAnsi="Times New Roman"/>
          <w:sz w:val="28"/>
          <w:szCs w:val="28"/>
          <w:lang w:val="ru-RU"/>
        </w:rPr>
        <w:t>системно-деятельностного</w:t>
      </w:r>
      <w:proofErr w:type="spellEnd"/>
      <w:r w:rsidRPr="002A2AE4">
        <w:rPr>
          <w:rFonts w:ascii="Times New Roman" w:eastAsiaTheme="minorHAnsi" w:hAnsi="Times New Roman"/>
          <w:sz w:val="28"/>
          <w:szCs w:val="28"/>
          <w:lang w:val="ru-RU"/>
        </w:rPr>
        <w:t xml:space="preserve"> подхода.</w:t>
      </w:r>
    </w:p>
    <w:p w:rsidR="002A2AE4" w:rsidRPr="002A2AE4" w:rsidRDefault="002A2AE4" w:rsidP="005026E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2A2AE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2A2AE4">
      <w:pPr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2A2AE4">
      <w:pPr>
        <w:rPr>
          <w:rFonts w:ascii="Times New Roman" w:hAnsi="Times New Roman"/>
          <w:sz w:val="28"/>
          <w:szCs w:val="28"/>
          <w:lang w:val="ru-RU"/>
        </w:rPr>
      </w:pPr>
    </w:p>
    <w:p w:rsidR="002A2AE4" w:rsidRPr="002A2AE4" w:rsidRDefault="002A2AE4" w:rsidP="000D51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D51EC" w:rsidRDefault="000D51EC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9637D8" w:rsidRDefault="009637D8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9637D8" w:rsidRDefault="009637D8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9637D8" w:rsidRPr="009637D8" w:rsidRDefault="009637D8" w:rsidP="00806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Отчет о выполнении плана работы по рабочей программе воспитания</w:t>
      </w:r>
    </w:p>
    <w:p w:rsidR="009637D8" w:rsidRPr="009637D8" w:rsidRDefault="009637D8" w:rsidP="00806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МОБУ СОШ № 4 Пожарского муниципального района</w:t>
      </w:r>
    </w:p>
    <w:p w:rsidR="009637D8" w:rsidRPr="009637D8" w:rsidRDefault="009637D8" w:rsidP="00806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в 2021-2022 учебном году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Организация общешкольных дел. Модуль «</w:t>
      </w:r>
      <w:proofErr w:type="gramStart"/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Ключевые</w:t>
      </w:r>
      <w:proofErr w:type="gramEnd"/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 xml:space="preserve"> общешкольные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дела»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Ключевые дела – это главные традиционные общешкольные дела,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которых принимает участие большая часть школьников и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которые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обязательно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планируются, готовятся, проводятся и анализируются совестно педагогами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детьми. При планировании данного модуля были учтены традиционные дела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мероприятия, а так же мероприятия, которые необходимы для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Ключевые общешкольные дела - это не набор календарных праздников,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отмечаемых в школе, а комплекс коллективных творческих дел, интересных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значимых для школьников, объединяющих их вместе с педагогами в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единый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коллектив. Ключевые дела обеспечивают включенность в них большого числа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детей и взрослых, способствуют интенсификации их общения, ставят их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ответственную позицию к происходящему в школе. Введение ключевых дел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жизнь школы помогает преодолеть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мероприятийный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характер воспитания,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сводящийся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 набору мероприятий, организуемых педагогами для детей.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Следует отметить, что уже ставшими традиционными День знаний,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тематические месячники «Служу Отечеству», «Низкий поклон вам, ветераны»,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«Мы за здоровый образ жизни», «Новогодний серпантин» привлекают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практически всех обучающихся школы.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 творческих фестивалях «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Child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fest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» и «ЖИВИ ЯРКО!» приняли участи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68% и 64 % классов. Школьники были и участниками фестиваля, и его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организаторами. Следует отметить, что в данных фестивалях практически не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принимали участие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8-10 классов.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Туристические походы организовали для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только треть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классных руководителей. Праздники посвящения в первоклассники,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пятиклассники, старшеклассники по решению родителей были организованы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на базе МБУ «Дворец культуры Пожарского муниципального района».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В рамках «Праздника знаний» проводились викторины,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квизы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турниры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знатоков на уровне школы и в рамках классных мероприятий. В марафоне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«Экологическое агентство» приняли участие 48% классов. А праздник чести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школы состоялся только для участников всероссийской школьной олимпиады.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Вывод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: ключевые общешкольные дела были реализованы согласно календарного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плана, их перечень достаточный, не требует изменений. Но следует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обратить внимание на проблемы, которые необходимо решать в следующем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учебном году: организовать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общешкольный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турслет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для обучающихся по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параллелям: 1-4, 5-7, 8-10 классы; обратить внимание и внести изменения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планирование таких мероприятий, как марафон «Экологическое агентство»,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«Праздник знаний».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 xml:space="preserve">Организация внеурочной деятельности. Модуль «Курсы </w:t>
      </w:r>
      <w:proofErr w:type="gramStart"/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внеурочной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деятельности»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 2021-2022 учебном году в школе курсы внеурочной деятельности не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реализовывались в связи с отсутствием финансирования данного направления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работы. Следует отметить и тенденцию уменьшения количества кружков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lastRenderedPageBreak/>
        <w:t>секций за последние три года, а также уменьшение количества обучающихся,</w:t>
      </w:r>
    </w:p>
    <w:p w:rsidR="00806641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занятых в кружках и секциях:</w:t>
      </w:r>
    </w:p>
    <w:tbl>
      <w:tblPr>
        <w:tblStyle w:val="a5"/>
        <w:tblW w:w="0" w:type="auto"/>
        <w:tblLook w:val="04A0"/>
      </w:tblPr>
      <w:tblGrid>
        <w:gridCol w:w="1413"/>
        <w:gridCol w:w="1604"/>
        <w:gridCol w:w="1688"/>
        <w:gridCol w:w="1687"/>
        <w:gridCol w:w="1942"/>
        <w:gridCol w:w="1942"/>
      </w:tblGrid>
      <w:tr w:rsidR="00806641" w:rsidTr="00806641">
        <w:tc>
          <w:tcPr>
            <w:tcW w:w="1413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604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Учебный год</w:t>
            </w:r>
          </w:p>
        </w:tc>
        <w:tc>
          <w:tcPr>
            <w:tcW w:w="1688" w:type="dxa"/>
          </w:tcPr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Количество</w:t>
            </w: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обучающих</w:t>
            </w: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ся</w:t>
            </w:r>
            <w:proofErr w:type="spellEnd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 в ОО</w:t>
            </w:r>
          </w:p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</w:tcPr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Количество</w:t>
            </w: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кружков </w:t>
            </w: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ОО</w:t>
            </w:r>
          </w:p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2" w:type="dxa"/>
          </w:tcPr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Количество </w:t>
            </w: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занятых в кружках и</w:t>
            </w:r>
            <w:proofErr w:type="gramEnd"/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секциях</w:t>
            </w:r>
            <w:proofErr w:type="gramEnd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 ОО</w:t>
            </w:r>
          </w:p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человек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942" w:type="dxa"/>
          </w:tcPr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Количество </w:t>
            </w: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занятых в кружках и</w:t>
            </w:r>
            <w:proofErr w:type="gramEnd"/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секциях</w:t>
            </w:r>
            <w:proofErr w:type="gramEnd"/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 всего</w:t>
            </w:r>
          </w:p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человек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%</w:t>
            </w:r>
          </w:p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06641" w:rsidTr="00806641">
        <w:tc>
          <w:tcPr>
            <w:tcW w:w="1413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04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  <w:tc>
          <w:tcPr>
            <w:tcW w:w="1688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87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42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527(420)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57,5</w:t>
            </w:r>
          </w:p>
        </w:tc>
        <w:tc>
          <w:tcPr>
            <w:tcW w:w="1942" w:type="dxa"/>
          </w:tcPr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610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83,6</w:t>
            </w:r>
          </w:p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06641" w:rsidTr="00806641">
        <w:tc>
          <w:tcPr>
            <w:tcW w:w="1413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04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2020-2021</w:t>
            </w:r>
          </w:p>
        </w:tc>
        <w:tc>
          <w:tcPr>
            <w:tcW w:w="1688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764</w:t>
            </w:r>
          </w:p>
        </w:tc>
        <w:tc>
          <w:tcPr>
            <w:tcW w:w="1687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2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231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(222)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29,1</w:t>
            </w:r>
          </w:p>
        </w:tc>
        <w:tc>
          <w:tcPr>
            <w:tcW w:w="1942" w:type="dxa"/>
          </w:tcPr>
          <w:p w:rsidR="00806641" w:rsidRPr="009637D8" w:rsidRDefault="00806641" w:rsidP="0080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551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72,1</w:t>
            </w:r>
          </w:p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06641" w:rsidTr="00806641">
        <w:tc>
          <w:tcPr>
            <w:tcW w:w="1413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04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2021-2022</w:t>
            </w:r>
          </w:p>
        </w:tc>
        <w:tc>
          <w:tcPr>
            <w:tcW w:w="1688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777</w:t>
            </w:r>
          </w:p>
        </w:tc>
        <w:tc>
          <w:tcPr>
            <w:tcW w:w="1687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</w:tcPr>
          <w:p w:rsidR="00806641" w:rsidRDefault="00806641" w:rsidP="0096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475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r w:rsidRPr="009637D8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61,1</w:t>
            </w:r>
          </w:p>
        </w:tc>
      </w:tr>
    </w:tbl>
    <w:p w:rsidR="00806641" w:rsidRDefault="00806641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Реализация воспитательного потенциала курсов внеурочной деятельности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происходила за счет возможностей организаций дополнительного образования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детей, а так же применением содержания мероприятий и проектов РДШ,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Юнармии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, вовлечению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школы к работе в Совете обучающихся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школы, участию в районных мероприятиях с помощью классных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руководителей и учителей-предметников.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принимали участие в районных дискуссионных играх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«Дебаты», где не только были зрителями, но и спикерами и показали умение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объяснять и отстаивать свою позицию в социально-значимых вопросах. 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течение учебного года для обучающихся 5-11 классов проводились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интеллектуальные игры различной тематики: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квизы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«Новогодний», «Дикие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животные», а также интеллектуальные игры в рамках проекта «КУЛЬТ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.У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РДШ. А ученики 8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(классный руководитель Курапова И.И.) и 11 А (классный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руководитель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Вержесинская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Е.Н.) классов приняли участие в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районном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квизе</w:t>
      </w:r>
      <w:proofErr w:type="spell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«Мой любимый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Лучегорск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». В рамках «Школы лидерства» обучающиеся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учились культуре общения, развивали умение слушать и слышать других,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высказывать свое мнение, отстаивать его. Данные занятия проводились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рамках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подготовки ключевых общешкольных дел, общешкольных мероприятий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 конкурсов.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Под руководством классных руководителей обучающиеся школы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подготавливали творческие выступления и работы. Так, ученики 5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класса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(Бибикова Г.А.), подготовили новогоднюю сценку «Здравствуй, Новый год»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для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учеников начальной школы, обучающиеся 10 класса (Пьяных Т.В.), приняли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участие в районном фестивале «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Лучегорские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стиляги» (победители 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номинации «Самая ак</w:t>
      </w:r>
      <w:r w:rsidR="00DF7211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тивная команда»), обучающиеся 9, 10</w:t>
      </w: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класса (Татаринцева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И.И.) заняли 1 место в районном конкурсе непрофессиональных танцоров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Стартинейджер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».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10 и 11 классов организовали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театрализованную постановку «А завтра была война», которую посетили все</w:t>
      </w:r>
    </w:p>
    <w:p w:rsidR="009637D8" w:rsidRPr="009637D8" w:rsidRDefault="00DF7211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ученики 5-9 классов по сценарию, составленному Т.В. Пьяных, классным руководителем 10 класса.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В районной выставке «Мир глазами детей» приняли участие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творческие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работы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с первого по одиннадцатый классы, также обучающиеся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школы принимали участие в районных конкурсах рисунков «ГРЭС глазами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lastRenderedPageBreak/>
        <w:t xml:space="preserve">детей», «Мой любимый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Лучегорск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».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Активисты Совета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реализовали краевые проекты РСМ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«Спектр добра» и «Познай край», в рамках которого проводили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экологические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уроки и викторины, «Веселую зарядку» для учеников начальной школы,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изучали историю района и создавали бренды Пожарского района, но,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самое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главное, делились своими знаниями, опытом, рассказывали о результатах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своей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деятельности.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Классные часы, направленные на развитие у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ценностного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отношения к своему здоровью, побуждение к здоровому образу жизни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проведены во всех классах в рамках месячника «За здоровый образ жизни». 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районном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турслете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«Адреналин» команда 9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класса (классный руководитель</w:t>
      </w:r>
    </w:p>
    <w:p w:rsid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Татаринцева И.И.) заняла 1 место.</w:t>
      </w:r>
    </w:p>
    <w:p w:rsidR="00DF7211" w:rsidRDefault="00DF7211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Организация и проведение экскурсий на предприятия - 9Б, 10 классы, посещение краеведческого музея и музея МВД, пожарной части, районной библиотеки, мероприятия театральной школы и театральной студии «Этажерка».</w:t>
      </w:r>
    </w:p>
    <w:p w:rsidR="00BB0419" w:rsidRPr="009637D8" w:rsidRDefault="00BB0419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Велась активная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профориентационная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работа, так в 9, 10, 11 классах проводились классные часы с приглашением специалистов из разных областей и родителей обучающихся.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val="ru-RU" w:eastAsia="ru-RU"/>
        </w:rPr>
        <w:t>Вывод</w:t>
      </w: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: Для вовлечение школьников в </w:t>
      </w:r>
      <w:proofErr w:type="gram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интересную</w:t>
      </w:r>
      <w:proofErr w:type="gramEnd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 и полезную для них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деятельность, которая предоставит им возможность </w:t>
      </w:r>
      <w:proofErr w:type="spell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самореализоваться</w:t>
      </w:r>
      <w:proofErr w:type="spellEnd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ней, приобрести социально значимые знания, развить в себе важные для своего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личностного развития социально значимые отношения, получить опыт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участия в социально значимых делах необходимо предусмотреть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функционирование кружков, секций, клубов, детско-взрослых общностей,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proofErr w:type="gram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которые</w:t>
      </w:r>
      <w:proofErr w:type="gramEnd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 могли бы объединять детей и педагогов общими позитивными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эмоциями и доверительными отношениями друг к другу. Необходима работа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таких курсов, как «Школьный спортивный клуб», «Клуб интеллектуалов»,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«Юный художник», «Театральная мастерская», «Школа лидерства»,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«Дискуссионный клуб», «Экологическое агентство» в </w:t>
      </w:r>
      <w:proofErr w:type="gram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рамках</w:t>
      </w:r>
      <w:proofErr w:type="gramEnd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 которых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возможно решение поставленных задач. А для работы данных курсов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необходимы кадры, которые смогут создать в детских объединениях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традиций, задающих их членам определенные социально значимые формы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поведения, поддержку в детских объединениях школьников с ярко </w:t>
      </w:r>
      <w:proofErr w:type="gram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выраженной</w:t>
      </w:r>
      <w:proofErr w:type="gramEnd"/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 xml:space="preserve">лидерской позицией и установкой на сохранение и поддержание </w:t>
      </w:r>
      <w:proofErr w:type="gramStart"/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накопленных</w:t>
      </w:r>
      <w:proofErr w:type="gramEnd"/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социально значимых традиций, поощрение педагогами детских инициатив и</w:t>
      </w:r>
    </w:p>
    <w:p w:rsidR="009637D8" w:rsidRPr="00DF7211" w:rsidRDefault="009637D8" w:rsidP="00DF7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</w:pPr>
      <w:r w:rsidRPr="00DF7211">
        <w:rPr>
          <w:rFonts w:ascii="Times New Roman" w:eastAsia="Calibri" w:hAnsi="Times New Roman"/>
          <w:iCs/>
          <w:color w:val="000000"/>
          <w:sz w:val="28"/>
          <w:szCs w:val="28"/>
          <w:lang w:val="ru-RU" w:eastAsia="ru-RU"/>
        </w:rPr>
        <w:t>детского самоуправления.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Организация экскурсионной деятельности. Модуль «Экскурсии,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экспедиции, походы»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Экскурсии, походы, посещение музеев, спектаклей, концертов помогают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обучающимся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расширить свой кругозор, получить новые знания об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окружающей его социальной, культурной, природной среде, научиться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уважительно и бережно относиться к ней, дают возможность приобрести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важный опыт социально-одобряемого поведения в различных ситуациях. На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экскурсиях, в походах, создаются благоприятные условия для воспитания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 самостоятельности и ответственности, формирования у них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навыков самообслуживания, обучение рационального использования своего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времени.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 течени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учебного года 85% классов посетили выставки, экскурсии,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lastRenderedPageBreak/>
        <w:t>организовали выход на театральные постановки. Экскурсии были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организованы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в пожарную часть № 56, ОМВД Пожарского муниципального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района, МБУ «Краеведческий музей Пожарского муниципального района»,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(выставки «Музейные редкости», «Партизанская полянка», «События на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острове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Даманский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», «С днем рождения,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Лучегорск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»), детскую студию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«Сорванец». Также обучающиеся школы посетили такие спектакли как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«Сокровища Пожарского района», «Василий Теркин». На весенних каникулах,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в рамках марафона «Экологическое агентство»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начальных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классов посетили познавательно-развлекательную экологическую программу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МОБУ «Центр внешкольной работы». Следует отметить, что классные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руководители очень редко используют такую форму работы, как экскурсии,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выходы на представления, посещение краеведческого музея. Нельзя сказать,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что это связано с отсутствием финансовой возможности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так как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даже бесплатные выставки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школы не всегда посещаются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(выставку в МОБУ «Центр внешкольной работы» «Мир глазами детей», где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были представлены работы учеников 1-11-х классов, не посетил ни один класс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школы). Самым активным можно назвать 9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класс (классный руководитель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Новоградская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Г.Г.),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которого посетили и пасеку, и пожарную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часть, а так же несколько выставок в краеведческом музее.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Следует отметить, что классные часы краеведческой тематики проведены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во всех классах. Так, традиционно проводится единый классный час «Мой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Пожарский район», «С днем рождения, Приморье», «С днем рождения,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Лучегорск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». В рамках классных часов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знакомятся с историей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родного края, района, поселка, принимают участие в районных шествиях,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викторинах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спортивных соревнованиях.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Вывод: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На 2022-2023 учебный год классным руководителям необходимо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продумать и организовать экскурсионные выходы не реже одного раза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четверть, использовать каникулярное время для организации пеших прогулок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выходного дня, знакомство с достопримечательностями поселка, его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предприятиями.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Работа по профессиональному самоопределению школьников. Модуль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>«Профориентация»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Совместная деятельность педагогов и школьников по направлению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«профориентация» включает в себя профессиональное просвещение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школьников: диагностику и консультирование по проблемам профориентации,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организацию профессиональных проб школьников. Задача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совместной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деятельности педагога и ребенка — подготовить школьника к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осознанному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выбору своей будущей профессиональной деятельности. Данная работа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осуществлялась через тематические классные часы (проведены в 100%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классов), участие во всероссийских проектах «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ПроеКТОриЯ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», «Урок цифры»,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встречи с представителями профессиональных образовательных организаций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(9, 10 и 11 классы).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 современных условиях существуют новые формы работы. К таким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можно отнести участие во всероссийских проектах «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ПроеКТОриЯ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», «Урок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цифры», образовательные курсы РДШ. К сожалению, данные проекты не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реализованы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для каждого ученика по разным причинам.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Всероссийский проект «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ПроеКТОриЯ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» проводится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онлайн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, в 19.00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по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местному времени. Не всегда есть возможность просмотреть прямую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lastRenderedPageBreak/>
        <w:t>трансляцию, информация о дате эфира также не всегда известна заранее, не все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кабинеты имеют подключение к интернету, в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связи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с чем данные уроки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просматриваются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в записи либо самостоятельно. К тому же,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классные руководители не всегда организуют обсуждение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просмотренного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материала. Наибольшее количество </w:t>
      </w:r>
      <w:proofErr w:type="spell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человека-о-просмотров</w:t>
      </w:r>
      <w:proofErr w:type="spell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отмечается у 9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6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классов (201 и 166 соответственно, классный руководитель Татаринцева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И.И.).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Если анализировать участие в проекте «Урок цифры», то следует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отметить, что ученики начальной школы участие в проекте не принимали,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старшем звене участие приняли менее 50% обучающихся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В данном случае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следует отметить, что данный проект предполагает прохождение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тренировочного задания каждым учеником на отдельном компьютере и не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всегда классные руководители и учителя информатики организуют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данную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работу, хотя данный проект направлен на знакомство с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современными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IT-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специальностями и за каждое участие обучающийся получает сертификат.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Участие в образовательных курсах РДШ вообще на низком уровне. Курс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предполагает 27 занятий с материалом, тестированием, получением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сертификата, но для участия необходимо зарегистрироваться на сайте,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проработать курс индивидуально, а с этим могут справиться не все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обучающиеся, многим нужна поддержка и контроль со стороны педагога.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Следует отметить, что классные руководители не зарегистрированы сами, 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значит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и направить обучающихся принять участие в данном проекте не смогут,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а специалиста, работающего с </w:t>
      </w:r>
      <w:proofErr w:type="gramStart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в данном направлении, в школе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нет.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Вывод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: При планировании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профориентационной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работы с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обучающимися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классным руководителям необходимо обратить особое внимание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на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данное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направление, организовывать участие каждого ребенка в указанных проектах.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Для участия в образовательных курсах найти возможность и организовать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внеурочную деятельность по курсу «Профориентация в цифровую эпоху»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для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 8-11 классов.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Организация работы органов ученического самоуправления. Модуль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«Самоуправление»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Поддержка детского самоуправления в школе помогает педагогам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воспитывать в детях инициативность, самостоятельность, ответственность,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трудолюбие, чувство собственного достоинства, а школьникам предоставляет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широкие возможности для самовыражения и самореализации.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 классах формируется актив, выбирается староста, назначаются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ответственные за разные направления работы. На уровне школы, согласно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Положения о Совете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школы, проводятся выборы руководителя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членов ученического самоуправления. В текущем учебном году организация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работы по Единому дню голосования началась с формирования избирательной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комиссии (по традиции это ученики 11 класса), сбора документов кандидатов в Совет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обучающихся школы, информационных встреч с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обучающимися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, на которых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знакомили с функционалом ученического самоуправления, организации встречи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кандидатов с избирателями. В Единый день голосования 12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октябре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2021 г. в школе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lastRenderedPageBreak/>
        <w:t>состоялись выборы руководителя и членов Совета обучающихся школы от каждого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класса (начиная с 5-х классов). В связи с изменившимися условиями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образовательному процессу, работа избирательной комиссии была организованна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новому: два члена избирательной комиссии с бюллетенями и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опечатанным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ящиков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для голосования приходила по заранее составленному расписанию в каждый класс,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раздавали бюллетени, собирали их. После сбора всех бюллетеней были подведены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итоги. Выборы признаны состоявшимися. Следует отметить, что к участию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выборах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не все классы подошли ответственно: кандидатур для избрания в члены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Совета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было мало (один кандидат от класса). План работы был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составлен, реализован полностью. Все инициативы были поддержаны директором.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Но, так как состав Совета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был практически новым, не были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представлены и реализованы новые идеи. Основными инициативами стали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организация познавательно-развлекательных мероприятий: «Экологические уроки»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(ноябрь), конкурс на новогоднее оформление кабинетов (декабрь);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квест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для учеников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начальной школы «Мой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Лучегорск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» (январь), интеллектуальные игры «КВИЗ»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для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учеников 5-х, 7-х, 11-х классов (февраль). «Неделя добра» (март), театрализованная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постановка «А завтра была война» (май). Так же Совет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помогал 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организации общешкольных мероприятий, подготовке к районным мероприятиям.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В связи с тем, что состав Совета обучающихся был практически новый, раз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месяц проводилась «Школа лидера», где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могли узнать кто такие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лидеры, как стать лидером, а также рассмотрели вопросы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целеполагания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планирования своей деятельности. Так же члены Совета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принимали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участие в краевом Форуме молодежного самоуправления.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Вывод: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Совет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школы работает согласно Положения от 2018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года. Учитывая низкую инициативность 7-10 классов в работе Совета,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учитывая активность обучающихся 5-6 классов необходимо пересмотреть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Положение о Совете обучающихся, о правилах выбора членов Совета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руководителя. Тренинги «Школа лидера», которые посещали все желающие,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помогала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обучающимся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получить новый опыт.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Вовлеченность учеников в работу детских общественных объединений.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Модуль «Детские общественные объединения»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Действующие на базе школы детское общественное объединение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(первичное отделение РДШ, отряд «Звезда»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Юнармии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) — это добровольное,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самоуправляемое, некоммерческое формирование, созданное по инициативе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детей и взрослых, объединившихся для реализации общих целей.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Основной деятельностью школьных активистов стала помощь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организации тематических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внеучебных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мероприятий, реализация мероприятий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РДШ и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Юнармии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. Школьный актив принимал участие в «Днях единых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действий», таких как «День знаний», «День учителя», «День рождения РДШ»,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«Международный женский день», «Неделя счастья» и другие. Команда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активистов РДШ приняла участие в региональном конкурсе «Лучшая команда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РДШ- 2021», где заняла 1 место. Так же активисты РДШ школы приняли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участие в региональном слете РДШ.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Отряд юнармейцев «Звезда» (руководитель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Татаринцева И.И.) принимали участие в различных районных соревнованиях,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где становились победителями, а также принимали участие во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всероссийских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акциях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, посвященных тематическим датам.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 текущем учебном году в школе был реализован проект РДШ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«КУЛЬТ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.У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РА», в рамках которого проводились интеллектуальные игры,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марафоны, дебаты,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конкурсно-игровые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программы. В данном проекте приняли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участие 2А, 3Б, 3В классы начальной школы, и все классы основной школы.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Вывод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: в школе созданы условия для функционирования детских общественных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объединений, участники данных движений получают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социально-значимый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опыт гражданского поведения, личностного развития, опыт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полезной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деятельности. Хочется отметить, что деятельность участников первичного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отделения РДШ больше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направлена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на проведение классных и общешкольных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мероприятий, а участники юнармейского отряда «Звезда»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текущем учебном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году представляли школу на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различных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районных, краевых и всероссийских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мероприятиях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Организация работы с родителями. Модуль «Работа с родителями»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Работа с родителями или законными представителями школьников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осуществляется для более эффективного достижения цели воспитания, которое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обеспечивается согласованием позиций семьи и школы.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Каждый классный руководитель проводил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тематические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родительские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собрания, на которых рассматривались вопросы возрастных особенностей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детей, формы доверительного взаимодействия родителей с детьми, вопросы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безопасности школьников. Также проводились и индивидуальные консультации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и беседы с родителями. В ситуации действующих санитарных ограничений,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каждом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классе действует родительский чат, через который доносится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необходимая информация: направляются памятки, информационные листки,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материалы по разным темам. В каждом классе действует родительский комитет,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который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помогает в организации общешкольных и внеклассных мероприятиях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воспитательной направленности.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Одной из составляющей взаимодействия педагога и родителей является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корректирование семейного воспитания. С этой целью проводились встречи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родителей и детей с инспектором ПДН, социальным педагогом,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администрацией школы. Успешно ведет работу Совет профилактики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правонарушений учащихся. Работа с «трудными» учащимися и их родителями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приносит свои результаты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: снижение количества конфликтных ситуаций,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повышение результативности обучения. Работа с родителями и привлечение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родителей к совместной работе в школе является одной из главных задач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воспитательной работы школы.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Работа </w:t>
      </w:r>
      <w:proofErr w:type="gramStart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школьных</w:t>
      </w:r>
      <w:proofErr w:type="gramEnd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медиа</w:t>
      </w:r>
      <w:proofErr w:type="spellEnd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. Модуль «</w:t>
      </w:r>
      <w:proofErr w:type="gramStart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Школьные</w:t>
      </w:r>
      <w:proofErr w:type="gramEnd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медиа</w:t>
      </w:r>
      <w:proofErr w:type="spellEnd"/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Цель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школьных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медиа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— развитие коммуникативной культуры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школьников, формирование навыков общения и сотрудничества, поддержка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творческой самореализации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. Начинается данная деятельность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уже с начальной школы, когда обучающиеся создают тематические стенгазеты,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организуют выступления и выставки своих работ, делятся фотоматериалами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родительских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группах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В текущем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учебно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году в школе действовала группа школьников,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создающая информационный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контент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для размещения в сети Интернет (школа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представлена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группой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Вконтакте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(679 подписчиков), школьным каналом в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Телеграмм (140 подписчиков) с марта 2022 года).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Обучающиеся через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социальные сети освещали наиболее интересные моменты из жизни школы,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создавали видеосюжеты для различных конкурсов и мероприятий,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информировали о результатах конкурсов. Следует отметить, не все классы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готовы предоставить фот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видеосюжеты о своей внеклассной деятельности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предоставить информацию для постов в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соцсетях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, часто количество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предоставленных материалов один раз в четверть. Однако, в случае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необходимости такой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деятельности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для конкурсов обучающиеся справляются с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данной задачей. Так, обучающиеся 7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В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класса (классный руководитель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Щербунова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Е.В.) совместно с учителем русского языка Макаровой В.А. создали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видеоролик для конкурса социальной рекламы «Взгляд из-за парты» (заняли 2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место). Обучающиеся 5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класса (классный руководитель Бибикова Г.А.)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приняли участие в проекте «Культурный марафон РДШ» и представили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видеосюжеты на творческие темы. Также школьная команда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творческой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олимпиады «АРТ-УСПЕХ» с помощью активистов школьной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медиа-группы</w:t>
      </w:r>
      <w:proofErr w:type="spell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смогла создать видеоматериалы в рамках олимпиадных заданий. Деятельность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по созданию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информационного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контента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позволят обучающимся получить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новый опыт, реализовать свои идеи, познакомится с новыми технологиями.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Вывод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: в школе функционирует достаточное количество интернет-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сообществ, в сети размещается информация об общешкольных мероприятиях,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деятельности детских общественных организаций, участию школьных команд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 различных конкурсах и мероприятиях. Но остается проблема создания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школьной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киностудии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для которой требуется оборудование (все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информационные материалы создаются с помощью техники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и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педагогов) и функционирование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которой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поможет разнообразить школьные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интернет-материалы</w:t>
      </w:r>
      <w:proofErr w:type="spellEnd"/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информацией с классных мероприятий.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Заместитель директора по УВР Е.В.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Лопатнюк</w:t>
      </w:r>
      <w:proofErr w:type="spell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Приложение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Выполнение календарного плана рабочей программы воспитания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 2021-2022 учебном году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«Ключевые общешкольные дела»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Дела, события, мероприяти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я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% участия (классы)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«День знаний»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Туристические походы (сплочение учеников после летних каникул)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28,6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Праздники посвящения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25,9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Фестиваль «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Child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fest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»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78,6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Месячник «Мы за здоровый образ жизни»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«Новогодний серпантин»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«Праздник знаний» (турниры знатоков, викторины,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квизы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и т.д.)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92,9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Месячник воинской славы «Служу Отечеству»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Фестиваль детского творчества "ЖИВИ ЯРКО!"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64,3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Марафон «Экологическое агентство»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28,6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Месячник воинской славы «Низкий поклон Вам, ветераны!»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«Праздник чести школы»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51,9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</w:t>
      </w:r>
      <w:proofErr w:type="gramStart"/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Школьные</w:t>
      </w:r>
      <w:proofErr w:type="gramEnd"/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 xml:space="preserve"> </w:t>
      </w:r>
      <w:proofErr w:type="spellStart"/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медиа</w:t>
      </w:r>
      <w:proofErr w:type="spellEnd"/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Дела, события, мероприятия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% участия (классы)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Выпуск тематических стенгазет, посвященных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знаменательным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датам и значимым событиям школы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–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62,9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Подготовка и размещение видеоматериалов для размещения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на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сайте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школы и в социальных сетях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70,3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Съёмки социальных видеороликов и короткометражных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фильмов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46,6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Фоторепортажи со значимых событий школы и класса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73,3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Размещение информации на сайте школы и в социальных сетях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85,2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«Экскурсии, экспедиции, походы»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Дела, события, мероприятия 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% участия (классы)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Организация экскурсий и классных часов краеведческой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тематики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77,8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Посещение театров и выставок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62,9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Экскурсии в музеи, знакомство с достопримечательностями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поселка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33,3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Организация и проведение экскурсий на различные предприятия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18,5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Эпизодические пешие прогулки, экскурсии или походы выходного дня 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14,8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«Организация предметно-эстетической среды»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Дела, события, мероприятия 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% участия (классы)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Выставка рисунков, фотографий, творческих работ, посвящённых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события и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памятным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датам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74,0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Оформление классных уголков 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92,6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Конкурс плакатов, рисунков и поделок к знаменательным датам 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74,0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Выставка фоторабот обучающихся 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«Работа с родителями»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Дела, события, мероприятия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% участия (классы)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Организация тематических родительских собраний 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Индивидуальные консультации и беседы с родителями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Тематические родительские собрания, посвящённые вопросам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безопасного поведения детей в рамках родительского всеобуча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85,2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Работа педагогического консилиума школы (с приглашением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родительской общественности)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8660CC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организацией горячего питания, питания льготных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категорий </w:t>
      </w:r>
    </w:p>
    <w:p w:rsidR="009637D8" w:rsidRPr="009637D8" w:rsidRDefault="008660CC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</w:t>
      </w:r>
      <w:r w:rsidR="009637D8"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етей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="009637D8"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Работа родительских комитетов классов 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92,6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«Профориентация»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Дела, события, мероприятия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% участия (классы)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Участие в федеральном проекте «Успех каждого ребенка»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национального проекта «Образование» на портале «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ПроеКТОриЯ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»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Всероссийская акция " Урок цифры"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-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50,0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Организация тематических классных часов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Организация и проведение экскурсий на различные предприятия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( очных и заочных)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28,6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Участие в «Днях открытых дверей» профессиональных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образовательных учреждениях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100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«Самоуправление»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Дела, события, мероприятия реализовано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Единый День голосовани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я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Выборы актива в класса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х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Выборы актива школы </w:t>
      </w:r>
      <w:proofErr w:type="gramStart"/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Составление плана работы на год (корректировка)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Плановые заседания Совета обучающихся </w:t>
      </w:r>
      <w:proofErr w:type="gramStart"/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Подготовка и проведение мероприятий школьного уровн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я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Участие в мероприятиях различного уровн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я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Участие в работе службы школьной медиации </w:t>
      </w:r>
      <w:proofErr w:type="gramStart"/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Участие в работе педагогического Совета, школьного родительского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комитета, Совета профилактик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и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Подведение итогов работы, анализ работ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ы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«Школа актива» </w:t>
      </w:r>
      <w:proofErr w:type="gramStart"/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Рекрутинговое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мероприяти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е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b/>
          <w:bCs/>
          <w:i/>
          <w:iCs/>
          <w:color w:val="CA211E"/>
          <w:sz w:val="28"/>
          <w:szCs w:val="28"/>
          <w:lang w:val="ru-RU" w:eastAsia="ru-RU"/>
        </w:rPr>
        <w:t>Модуль «Детские общественные объединения»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Дела, события, мероприятия реализовано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Взаимодействие с местным отделением РД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Ш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да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Информационно-просветительская работа с 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классными</w:t>
      </w:r>
      <w:proofErr w:type="gramEnd"/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руководителями, обучающимися и родительской общественностью</w:t>
      </w:r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Прием обучающихся в ряды РДШ,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Юнармии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н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ет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Участие в мероприятиях РДШ,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юнармиии</w:t>
      </w:r>
      <w:proofErr w:type="spell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д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а</w:t>
      </w:r>
    </w:p>
    <w:p w:rsidR="009637D8" w:rsidRPr="009637D8" w:rsidRDefault="009637D8" w:rsidP="0096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Школьный слет активистов РДШ, </w:t>
      </w:r>
      <w:proofErr w:type="spell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юнарми</w:t>
      </w:r>
      <w:proofErr w:type="gramStart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-</w:t>
      </w:r>
      <w:proofErr w:type="gramEnd"/>
      <w:r w:rsidRPr="009637D8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 xml:space="preserve"> нет</w:t>
      </w:r>
      <w:r w:rsidR="008660CC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61542A" w:rsidRPr="009637D8" w:rsidRDefault="0061542A" w:rsidP="000D51EC">
      <w:pPr>
        <w:spacing w:line="240" w:lineRule="auto"/>
        <w:jc w:val="both"/>
        <w:rPr>
          <w:sz w:val="28"/>
          <w:szCs w:val="28"/>
          <w:lang w:val="ru-RU"/>
        </w:rPr>
      </w:pPr>
    </w:p>
    <w:p w:rsidR="009637D8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t xml:space="preserve">Информация о мероприятиях </w:t>
      </w:r>
    </w:p>
    <w:p w:rsidR="0061542A" w:rsidRPr="00B37E6E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t>в МОБУ СОШ № 4 Пожарского муниципального района,</w:t>
      </w:r>
    </w:p>
    <w:p w:rsidR="0061542A" w:rsidRPr="00B37E6E" w:rsidRDefault="0061542A" w:rsidP="008660C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t>за 2021</w:t>
      </w:r>
      <w:r w:rsidR="009637D8">
        <w:rPr>
          <w:rFonts w:ascii="Times New Roman" w:hAnsi="Times New Roman"/>
          <w:sz w:val="28"/>
          <w:szCs w:val="28"/>
          <w:lang w:val="ru-RU"/>
        </w:rPr>
        <w:t>-2022 учебный год</w:t>
      </w:r>
      <w:r w:rsidRPr="00B37E6E">
        <w:rPr>
          <w:rFonts w:ascii="Times New Roman" w:hAnsi="Times New Roman"/>
          <w:sz w:val="28"/>
          <w:szCs w:val="28"/>
          <w:lang w:val="ru-RU"/>
        </w:rPr>
        <w:t xml:space="preserve"> по укреплению материально – технической базы</w:t>
      </w:r>
    </w:p>
    <w:tbl>
      <w:tblPr>
        <w:tblStyle w:val="a5"/>
        <w:tblW w:w="21797" w:type="dxa"/>
        <w:tblInd w:w="250" w:type="dxa"/>
        <w:tblLayout w:type="fixed"/>
        <w:tblLook w:val="04A0"/>
      </w:tblPr>
      <w:tblGrid>
        <w:gridCol w:w="1090"/>
        <w:gridCol w:w="43"/>
        <w:gridCol w:w="554"/>
        <w:gridCol w:w="13"/>
        <w:gridCol w:w="4112"/>
        <w:gridCol w:w="27"/>
        <w:gridCol w:w="1249"/>
        <w:gridCol w:w="283"/>
        <w:gridCol w:w="1303"/>
        <w:gridCol w:w="375"/>
        <w:gridCol w:w="1015"/>
        <w:gridCol w:w="3424"/>
        <w:gridCol w:w="2776"/>
        <w:gridCol w:w="2762"/>
        <w:gridCol w:w="2771"/>
      </w:tblGrid>
      <w:tr w:rsidR="0061542A" w:rsidRPr="00B37E6E" w:rsidTr="0061542A">
        <w:trPr>
          <w:gridAfter w:val="4"/>
          <w:wAfter w:w="11733" w:type="dxa"/>
          <w:trHeight w:val="44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Приобретено</w:t>
            </w:r>
            <w:proofErr w:type="spellEnd"/>
          </w:p>
        </w:tc>
      </w:tr>
      <w:tr w:rsidR="0061542A" w:rsidRPr="00B37E6E" w:rsidTr="00BB65D7">
        <w:trPr>
          <w:gridAfter w:val="4"/>
          <w:wAfter w:w="11733" w:type="dxa"/>
          <w:trHeight w:val="544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Учебно-методическое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61542A" w:rsidRPr="00B37E6E" w:rsidTr="00BB65D7">
        <w:trPr>
          <w:gridAfter w:val="4"/>
          <w:wAfter w:w="11733" w:type="dxa"/>
        </w:trPr>
        <w:tc>
          <w:tcPr>
            <w:tcW w:w="10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BB65D7">
        <w:trPr>
          <w:gridAfter w:val="4"/>
          <w:wAfter w:w="11733" w:type="dxa"/>
          <w:trHeight w:val="549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МОБУ СОШ № 4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учебники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563810,06</w:t>
            </w: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Точка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роста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Лако-красочный</w:t>
            </w:r>
            <w:proofErr w:type="spellEnd"/>
            <w:proofErr w:type="gramEnd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 (для проведения ремонтных работ).</w:t>
            </w:r>
          </w:p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Линолеум, светильники, кабель-канал, розетки, выключатели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45.446.00</w:t>
            </w: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105.023.00</w:t>
            </w: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11.510,00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 установка: вертикальные жалюзи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45.130,00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Оформление: стенды, вывеска, таблички и др.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70.300.00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Цифровая лаборатория по биологии (ученическая)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183 679,77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Цифровая лаборатория по химии (ученическая)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183 679, 77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Цифровая лаборатория по физике (ученическая)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183 679, 77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37 257, 36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Образовательный набор по механике,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мехатронике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робототехнике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109 288, 65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Четырёхосевой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329 733, 41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158 665, 53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c>
          <w:tcPr>
            <w:tcW w:w="1006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542A" w:rsidRPr="009637D8" w:rsidRDefault="0061542A" w:rsidP="009637D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Проведение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итоговой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634 944, 95</w:t>
            </w:r>
          </w:p>
        </w:tc>
      </w:tr>
      <w:tr w:rsidR="0061542A" w:rsidRPr="00B37E6E" w:rsidTr="0061542A">
        <w:trPr>
          <w:gridAfter w:val="4"/>
          <w:wAfter w:w="11733" w:type="dxa"/>
          <w:trHeight w:val="690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Станция КЕГЭ 3200 </w:t>
            </w:r>
            <w:r w:rsidRPr="00B37E6E">
              <w:rPr>
                <w:rFonts w:ascii="Times New Roman" w:hAnsi="Times New Roman"/>
                <w:sz w:val="28"/>
                <w:szCs w:val="28"/>
              </w:rPr>
              <w:t>G</w:t>
            </w: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B37E6E">
              <w:rPr>
                <w:rFonts w:ascii="Times New Roman" w:hAnsi="Times New Roman"/>
                <w:sz w:val="28"/>
                <w:szCs w:val="28"/>
              </w:rPr>
              <w:t>UNIVERSAL</w:t>
            </w: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7E6E">
              <w:rPr>
                <w:rFonts w:ascii="Times New Roman" w:hAnsi="Times New Roman"/>
                <w:sz w:val="28"/>
                <w:szCs w:val="28"/>
              </w:rPr>
              <w:t>D</w:t>
            </w: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318.197,30</w:t>
            </w:r>
          </w:p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Коммутатор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TP-LINК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1832,50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Тонер-картридж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39 984,00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Тонер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900гр)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11 661,00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Картридж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Lexmarк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11 998,00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Сетевой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фильтр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5 990,00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Диск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1 398,00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06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Иное</w:t>
            </w:r>
            <w:proofErr w:type="spellEnd"/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Обработка огнезащиты кровли, перезарядка огнетушителей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203 675, 00,</w:t>
            </w:r>
          </w:p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10500,00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по замене оконных блоков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5 310 032,57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Лыжи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лыжные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палки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79 470,00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5-уровневый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5-уровневый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10 500,00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Бумага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А4»С»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67 500,00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архивный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14 850,00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Дверь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металлическая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противопожарная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Ремонт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B37E6E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Текущий ремонт школы (покраска, затирка, побелка, лакировка пола) -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123 900,00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8660CC" w:rsidRDefault="008660CC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</w:t>
            </w:r>
            <w:r w:rsidR="0061542A" w:rsidRPr="00B37E6E">
              <w:rPr>
                <w:rFonts w:ascii="Times New Roman" w:hAnsi="Times New Roman"/>
                <w:sz w:val="28"/>
                <w:szCs w:val="28"/>
              </w:rPr>
              <w:t>плачено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B37E6E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Замена сантехнического оборудования туалетов (раковин, кранов); </w:t>
            </w:r>
          </w:p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отопления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>: (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сгоны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контрогайки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Спонсорская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B37E6E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Выкос травы на территории школы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Спонсорская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42A" w:rsidRPr="00B37E6E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42A" w:rsidRPr="00B37E6E" w:rsidRDefault="0061542A" w:rsidP="000D51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42A" w:rsidRPr="00B37E6E" w:rsidRDefault="0061542A" w:rsidP="000D51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42A" w:rsidRPr="00B37E6E" w:rsidRDefault="0061542A" w:rsidP="000D51EC">
      <w:pPr>
        <w:spacing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</w:p>
    <w:p w:rsidR="00556349" w:rsidRPr="00B37E6E" w:rsidRDefault="00556349" w:rsidP="000D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56349" w:rsidRPr="00B37E6E" w:rsidSect="008A5AB7">
      <w:pgSz w:w="11904" w:h="16838"/>
      <w:pgMar w:top="754" w:right="560" w:bottom="459" w:left="12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571B68"/>
    <w:multiLevelType w:val="hybridMultilevel"/>
    <w:tmpl w:val="9EA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961C4"/>
    <w:multiLevelType w:val="multilevel"/>
    <w:tmpl w:val="AF7A4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BDF0B71"/>
    <w:multiLevelType w:val="multilevel"/>
    <w:tmpl w:val="412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864503"/>
    <w:multiLevelType w:val="multilevel"/>
    <w:tmpl w:val="B3D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54E5"/>
    <w:rsid w:val="00043352"/>
    <w:rsid w:val="00087237"/>
    <w:rsid w:val="000C20E0"/>
    <w:rsid w:val="000D5073"/>
    <w:rsid w:val="000D51EC"/>
    <w:rsid w:val="00156778"/>
    <w:rsid w:val="00173C8D"/>
    <w:rsid w:val="00183FF9"/>
    <w:rsid w:val="001977DB"/>
    <w:rsid w:val="001B7B06"/>
    <w:rsid w:val="001D5461"/>
    <w:rsid w:val="0023756E"/>
    <w:rsid w:val="002422D0"/>
    <w:rsid w:val="002475A7"/>
    <w:rsid w:val="00266393"/>
    <w:rsid w:val="00270FEB"/>
    <w:rsid w:val="002A18A8"/>
    <w:rsid w:val="002A2AE4"/>
    <w:rsid w:val="002B7259"/>
    <w:rsid w:val="002E579C"/>
    <w:rsid w:val="003927FA"/>
    <w:rsid w:val="0041151A"/>
    <w:rsid w:val="0043541A"/>
    <w:rsid w:val="004763F8"/>
    <w:rsid w:val="004853D1"/>
    <w:rsid w:val="005026E7"/>
    <w:rsid w:val="00525B50"/>
    <w:rsid w:val="00556349"/>
    <w:rsid w:val="00570A2A"/>
    <w:rsid w:val="005B2E49"/>
    <w:rsid w:val="005B4E63"/>
    <w:rsid w:val="0060705A"/>
    <w:rsid w:val="0061542A"/>
    <w:rsid w:val="006770E0"/>
    <w:rsid w:val="00677FDD"/>
    <w:rsid w:val="006A355C"/>
    <w:rsid w:val="006B09ED"/>
    <w:rsid w:val="006C231D"/>
    <w:rsid w:val="006C4C73"/>
    <w:rsid w:val="007133CE"/>
    <w:rsid w:val="00717B7E"/>
    <w:rsid w:val="0076199E"/>
    <w:rsid w:val="00764199"/>
    <w:rsid w:val="00776288"/>
    <w:rsid w:val="00776B85"/>
    <w:rsid w:val="007B5AA5"/>
    <w:rsid w:val="007C5253"/>
    <w:rsid w:val="007E0E7C"/>
    <w:rsid w:val="00804F32"/>
    <w:rsid w:val="00806641"/>
    <w:rsid w:val="00817D47"/>
    <w:rsid w:val="00840765"/>
    <w:rsid w:val="008660CC"/>
    <w:rsid w:val="008A5AB7"/>
    <w:rsid w:val="008D773F"/>
    <w:rsid w:val="00915CF3"/>
    <w:rsid w:val="0093452F"/>
    <w:rsid w:val="0093758A"/>
    <w:rsid w:val="00940014"/>
    <w:rsid w:val="00950232"/>
    <w:rsid w:val="009637D8"/>
    <w:rsid w:val="009B3E59"/>
    <w:rsid w:val="00A8438E"/>
    <w:rsid w:val="00A84CB5"/>
    <w:rsid w:val="00A854E5"/>
    <w:rsid w:val="00A954C8"/>
    <w:rsid w:val="00AE348B"/>
    <w:rsid w:val="00AF1ABF"/>
    <w:rsid w:val="00B37E6E"/>
    <w:rsid w:val="00B77A76"/>
    <w:rsid w:val="00BA05D9"/>
    <w:rsid w:val="00BB0419"/>
    <w:rsid w:val="00BB65D7"/>
    <w:rsid w:val="00C06C92"/>
    <w:rsid w:val="00C36110"/>
    <w:rsid w:val="00C57A2F"/>
    <w:rsid w:val="00C82E2D"/>
    <w:rsid w:val="00C84F02"/>
    <w:rsid w:val="00CA1DEF"/>
    <w:rsid w:val="00CC534E"/>
    <w:rsid w:val="00CF28A2"/>
    <w:rsid w:val="00D212EE"/>
    <w:rsid w:val="00D37F3E"/>
    <w:rsid w:val="00D919E8"/>
    <w:rsid w:val="00DC68B6"/>
    <w:rsid w:val="00DD56BA"/>
    <w:rsid w:val="00DF7211"/>
    <w:rsid w:val="00E07EFF"/>
    <w:rsid w:val="00E32CF3"/>
    <w:rsid w:val="00EF4A21"/>
    <w:rsid w:val="00F14065"/>
    <w:rsid w:val="00FB5BC5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E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7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qFormat/>
    <w:locked/>
    <w:rsid w:val="007B5AA5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5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semiHidden/>
    <w:unhideWhenUsed/>
    <w:rsid w:val="000D51EC"/>
    <w:pPr>
      <w:suppressAutoHyphens/>
      <w:spacing w:after="12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1">
    <w:name w:val="Основной текст Знак1"/>
    <w:basedOn w:val="a0"/>
    <w:link w:val="a6"/>
    <w:semiHidden/>
    <w:locked/>
    <w:rsid w:val="000D51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qFormat/>
    <w:rsid w:val="000D51EC"/>
    <w:rPr>
      <w:rFonts w:eastAsia="Times New Roman"/>
      <w:sz w:val="22"/>
      <w:szCs w:val="22"/>
      <w:lang w:val="en-US" w:eastAsia="en-US"/>
    </w:rPr>
  </w:style>
  <w:style w:type="paragraph" w:styleId="a8">
    <w:name w:val="Title"/>
    <w:basedOn w:val="a"/>
    <w:next w:val="a6"/>
    <w:link w:val="10"/>
    <w:qFormat/>
    <w:locked/>
    <w:rsid w:val="000D51E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character" w:customStyle="1" w:styleId="10">
    <w:name w:val="Название Знак1"/>
    <w:basedOn w:val="a0"/>
    <w:link w:val="a8"/>
    <w:locked/>
    <w:rsid w:val="000D51EC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qFormat/>
    <w:rsid w:val="000D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a">
    <w:name w:val="Document Map"/>
    <w:basedOn w:val="a"/>
    <w:link w:val="11"/>
    <w:semiHidden/>
    <w:unhideWhenUsed/>
    <w:qFormat/>
    <w:rsid w:val="000D51E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Схема документа Знак1"/>
    <w:basedOn w:val="a0"/>
    <w:link w:val="aa"/>
    <w:semiHidden/>
    <w:locked/>
    <w:rsid w:val="000D51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Схема документа Знак"/>
    <w:basedOn w:val="a0"/>
    <w:link w:val="aa"/>
    <w:semiHidden/>
    <w:qFormat/>
    <w:rsid w:val="000D51E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c">
    <w:name w:val="No Spacing"/>
    <w:uiPriority w:val="1"/>
    <w:qFormat/>
    <w:rsid w:val="000D51EC"/>
    <w:pPr>
      <w:suppressAutoHyphens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12">
    <w:name w:val="Заголовок1"/>
    <w:basedOn w:val="a"/>
    <w:next w:val="a6"/>
    <w:qFormat/>
    <w:rsid w:val="000D51E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ru-RU" w:eastAsia="ar-SA"/>
    </w:rPr>
  </w:style>
  <w:style w:type="paragraph" w:customStyle="1" w:styleId="13">
    <w:name w:val="Название объекта1"/>
    <w:basedOn w:val="a"/>
    <w:qFormat/>
    <w:rsid w:val="000D51EC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val="ru-RU" w:eastAsia="ar-SA"/>
    </w:rPr>
  </w:style>
  <w:style w:type="paragraph" w:customStyle="1" w:styleId="msonormal0">
    <w:name w:val="msonormal"/>
    <w:basedOn w:val="a"/>
    <w:qFormat/>
    <w:rsid w:val="000D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4">
    <w:name w:val="Название1"/>
    <w:basedOn w:val="a"/>
    <w:qFormat/>
    <w:rsid w:val="000D51EC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"/>
    <w:qFormat/>
    <w:rsid w:val="000D51EC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val="ru-RU" w:eastAsia="ar-SA"/>
    </w:rPr>
  </w:style>
  <w:style w:type="paragraph" w:customStyle="1" w:styleId="ad">
    <w:name w:val="Содержимое таблицы"/>
    <w:basedOn w:val="a"/>
    <w:qFormat/>
    <w:rsid w:val="000D51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e">
    <w:name w:val="Заголовок таблицы"/>
    <w:basedOn w:val="ad"/>
    <w:qFormat/>
    <w:rsid w:val="000D51EC"/>
    <w:pPr>
      <w:jc w:val="center"/>
    </w:pPr>
    <w:rPr>
      <w:b/>
      <w:bCs/>
    </w:rPr>
  </w:style>
  <w:style w:type="paragraph" w:customStyle="1" w:styleId="Default">
    <w:name w:val="Default"/>
    <w:rsid w:val="000D51E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WW8Num1z0">
    <w:name w:val="WW8Num1z0"/>
    <w:qFormat/>
    <w:rsid w:val="000D51EC"/>
    <w:rPr>
      <w:rFonts w:ascii="Symbol" w:hAnsi="Symbol" w:hint="default"/>
    </w:rPr>
  </w:style>
  <w:style w:type="character" w:customStyle="1" w:styleId="WW8Num2z0">
    <w:name w:val="WW8Num2z0"/>
    <w:qFormat/>
    <w:rsid w:val="000D51EC"/>
    <w:rPr>
      <w:rFonts w:ascii="Symbol" w:hAnsi="Symbol" w:hint="default"/>
    </w:rPr>
  </w:style>
  <w:style w:type="character" w:customStyle="1" w:styleId="WW8Num3z0">
    <w:name w:val="WW8Num3z0"/>
    <w:qFormat/>
    <w:rsid w:val="000D51EC"/>
    <w:rPr>
      <w:rFonts w:ascii="Symbol" w:hAnsi="Symbol" w:hint="default"/>
    </w:rPr>
  </w:style>
  <w:style w:type="character" w:customStyle="1" w:styleId="WW8Num3z1">
    <w:name w:val="WW8Num3z1"/>
    <w:qFormat/>
    <w:rsid w:val="000D51EC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qFormat/>
    <w:rsid w:val="000D51EC"/>
  </w:style>
  <w:style w:type="character" w:customStyle="1" w:styleId="WW-Absatz-Standardschriftart">
    <w:name w:val="WW-Absatz-Standardschriftart"/>
    <w:qFormat/>
    <w:rsid w:val="000D51EC"/>
  </w:style>
  <w:style w:type="character" w:customStyle="1" w:styleId="WW8Num2z1">
    <w:name w:val="WW8Num2z1"/>
    <w:qFormat/>
    <w:rsid w:val="000D51EC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0D51EC"/>
    <w:rPr>
      <w:rFonts w:ascii="Wingdings" w:hAnsi="Wingdings" w:hint="default"/>
    </w:rPr>
  </w:style>
  <w:style w:type="character" w:customStyle="1" w:styleId="WW8Num3z2">
    <w:name w:val="WW8Num3z2"/>
    <w:qFormat/>
    <w:rsid w:val="000D51EC"/>
    <w:rPr>
      <w:rFonts w:ascii="Wingdings" w:hAnsi="Wingdings" w:hint="default"/>
    </w:rPr>
  </w:style>
  <w:style w:type="character" w:customStyle="1" w:styleId="WW8Num4z0">
    <w:name w:val="WW8Num4z0"/>
    <w:qFormat/>
    <w:rsid w:val="000D51EC"/>
    <w:rPr>
      <w:rFonts w:ascii="Symbol" w:hAnsi="Symbol" w:hint="default"/>
    </w:rPr>
  </w:style>
  <w:style w:type="character" w:customStyle="1" w:styleId="WW8Num4z1">
    <w:name w:val="WW8Num4z1"/>
    <w:qFormat/>
    <w:rsid w:val="000D51EC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D51EC"/>
    <w:rPr>
      <w:rFonts w:ascii="Wingdings" w:hAnsi="Wingdings" w:hint="default"/>
    </w:rPr>
  </w:style>
  <w:style w:type="character" w:customStyle="1" w:styleId="16">
    <w:name w:val="Основной шрифт абзаца1"/>
    <w:qFormat/>
    <w:rsid w:val="000D51EC"/>
  </w:style>
  <w:style w:type="character" w:customStyle="1" w:styleId="af">
    <w:name w:val="Маркеры списка"/>
    <w:qFormat/>
    <w:rsid w:val="000D51EC"/>
    <w:rPr>
      <w:rFonts w:ascii="OpenSymbol" w:eastAsia="OpenSymbol" w:hAnsi="OpenSymbol" w:cs="Open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2393-2A10-44D4-BC5D-5356B73A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24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</vt:lpstr>
    </vt:vector>
  </TitlesOfParts>
  <Company/>
  <LinksUpToDate>false</LinksUpToDate>
  <CharactersWithSpaces>43413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creator>Анна</dc:creator>
  <cp:lastModifiedBy>Anna</cp:lastModifiedBy>
  <cp:revision>24</cp:revision>
  <dcterms:created xsi:type="dcterms:W3CDTF">2021-07-30T11:52:00Z</dcterms:created>
  <dcterms:modified xsi:type="dcterms:W3CDTF">2022-07-30T23:31:00Z</dcterms:modified>
</cp:coreProperties>
</file>